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C16D" w14:textId="77777777" w:rsidR="002022CC" w:rsidRPr="002022CC" w:rsidRDefault="002022CC" w:rsidP="0020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ОБЩЕОБРАЗОВАТЕЛЬНОЕ УЧРЕЖДЕНИЕ </w:t>
      </w:r>
    </w:p>
    <w:p w14:paraId="35E86251" w14:textId="77777777" w:rsidR="002022CC" w:rsidRPr="002022CC" w:rsidRDefault="002022CC" w:rsidP="0020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«Медицинский Сеченовский предуниверсарий Брянской области»</w:t>
      </w:r>
    </w:p>
    <w:p w14:paraId="2F109F0F" w14:textId="77777777" w:rsidR="002022CC" w:rsidRPr="002022CC" w:rsidRDefault="002022CC" w:rsidP="002022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2CFED" w14:textId="77777777" w:rsidR="002022CC" w:rsidRPr="002022CC" w:rsidRDefault="002022CC" w:rsidP="002022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F89E6" w14:textId="77777777" w:rsidR="002022CC" w:rsidRPr="002022CC" w:rsidRDefault="002022CC" w:rsidP="002022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429"/>
        <w:gridCol w:w="3584"/>
      </w:tblGrid>
      <w:tr w:rsidR="002022CC" w:rsidRPr="002022CC" w14:paraId="4450B53D" w14:textId="77777777" w:rsidTr="002022CC">
        <w:trPr>
          <w:trHeight w:val="2148"/>
        </w:trPr>
        <w:tc>
          <w:tcPr>
            <w:tcW w:w="1589" w:type="pct"/>
          </w:tcPr>
          <w:p w14:paraId="6BB9E503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14:paraId="5593A797" w14:textId="3F407102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911D4E" w14:textId="4E2A83EE" w:rsidR="002022CC" w:rsidRPr="002022CC" w:rsidRDefault="00CD5926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Афонина </w:t>
            </w:r>
            <w:r w:rsidR="002022CC"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2022CC"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/___________/</w:t>
            </w:r>
          </w:p>
          <w:p w14:paraId="061DFDD3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F3BE1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  от </w:t>
            </w:r>
          </w:p>
          <w:p w14:paraId="42C8F15E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____________20___г.</w:t>
            </w:r>
          </w:p>
          <w:p w14:paraId="31E079B1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pct"/>
          </w:tcPr>
          <w:p w14:paraId="0BA94D47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79064553" w14:textId="253EDBB2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 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gramEnd"/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/_________/</w:t>
            </w:r>
          </w:p>
          <w:p w14:paraId="009E8BA0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BF759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proofErr w:type="gramStart"/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___________20___г.</w:t>
            </w:r>
          </w:p>
          <w:p w14:paraId="542CD19F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</w:tcPr>
          <w:p w14:paraId="567294C1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04C1A1B5" w14:textId="56AE06F0" w:rsidR="002022CC" w:rsidRPr="002022CC" w:rsidRDefault="00CD5926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022CC"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14:paraId="13655E52" w14:textId="1F6559F0" w:rsidR="002022CC" w:rsidRPr="002022CC" w:rsidRDefault="00CD5926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 А.Н.</w:t>
            </w:r>
            <w:proofErr w:type="gramEnd"/>
            <w:r w:rsidR="002022CC"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022CC"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</w:p>
          <w:p w14:paraId="32E020CB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6DDA4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</w:t>
            </w:r>
            <w:proofErr w:type="gramStart"/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0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______________20___г.</w:t>
            </w:r>
          </w:p>
          <w:p w14:paraId="2E81CAE0" w14:textId="77777777" w:rsidR="002022CC" w:rsidRPr="002022CC" w:rsidRDefault="002022CC" w:rsidP="002022C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45B209" w14:textId="77777777" w:rsidR="002022CC" w:rsidRPr="002022CC" w:rsidRDefault="002022CC" w:rsidP="002022C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EB0B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4F4CA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FC386" w14:textId="77777777" w:rsidR="002022CC" w:rsidRPr="002022CC" w:rsidRDefault="002022CC" w:rsidP="002022C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CB2DC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69131" w14:textId="77777777" w:rsidR="002022CC" w:rsidRPr="002022CC" w:rsidRDefault="002022CC" w:rsidP="002022C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ПЕДАГОГА</w:t>
      </w:r>
    </w:p>
    <w:p w14:paraId="7ACCD485" w14:textId="77777777" w:rsidR="002022CC" w:rsidRPr="002022CC" w:rsidRDefault="002022CC" w:rsidP="002022C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1FCB6" w14:textId="48DA9A78" w:rsidR="002022CC" w:rsidRPr="00796F59" w:rsidRDefault="00796F59" w:rsidP="002022CC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Викторовны</w:t>
      </w:r>
    </w:p>
    <w:p w14:paraId="2A48987A" w14:textId="3DF9A3A4" w:rsidR="002022CC" w:rsidRPr="002022CC" w:rsidRDefault="002022CC" w:rsidP="00202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22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элективного курса </w:t>
      </w:r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14:paraId="3E0E494D" w14:textId="49A6A3D1" w:rsidR="002022CC" w:rsidRPr="002022CC" w:rsidRDefault="002022CC" w:rsidP="00202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59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</w:t>
      </w:r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</w:t>
      </w:r>
    </w:p>
    <w:p w14:paraId="451EE5AA" w14:textId="77777777" w:rsidR="002022CC" w:rsidRPr="002022CC" w:rsidRDefault="002022CC" w:rsidP="002022CC">
      <w:pPr>
        <w:tabs>
          <w:tab w:val="left" w:pos="9288"/>
        </w:tabs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D5D8AAA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D88C8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51F25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8BB03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B4392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C1DF2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58196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14:paraId="1F494BEF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14:paraId="59F2CDA4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________от «_</w:t>
      </w:r>
      <w:proofErr w:type="gramStart"/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 г.</w:t>
      </w:r>
    </w:p>
    <w:p w14:paraId="52C7E0CC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7D23E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97017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D47C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6061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74014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22D1D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96FF4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8A2E2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D7744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54A43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ECF05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8D520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4EC16" w14:textId="77777777" w:rsidR="002022CC" w:rsidRPr="002022CC" w:rsidRDefault="002022CC" w:rsidP="002022C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026D" w14:textId="77777777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3E1F3" w14:textId="6C055CE5" w:rsidR="002022CC" w:rsidRPr="002022CC" w:rsidRDefault="002022CC" w:rsidP="002022C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D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20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D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</w:t>
      </w:r>
      <w:proofErr w:type="gramEnd"/>
      <w:r w:rsidRPr="0020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2617C27" w14:textId="3FA52BC6" w:rsidR="00CF7CD5" w:rsidRPr="002022CC" w:rsidRDefault="00CF7CD5" w:rsidP="002022CC">
      <w:pPr>
        <w:pStyle w:val="a5"/>
        <w:spacing w:after="0" w:line="360" w:lineRule="auto"/>
        <w:ind w:left="0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A3A3181" w14:textId="28FD0A6A" w:rsidR="00D04289" w:rsidRPr="002022CC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Рабочая программа элективного курса по биологии составлена в соответствии:</w:t>
      </w:r>
    </w:p>
    <w:p w14:paraId="1E8931E9" w14:textId="67F6F996" w:rsidR="00D04289" w:rsidRPr="002022CC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• с требованиями к результатам среднего общего образования, утвержденными Федеральным государственным образовательным стандартом среднего общего образования;</w:t>
      </w:r>
    </w:p>
    <w:p w14:paraId="5D9E7A09" w14:textId="1ACDFE83" w:rsidR="00D04289" w:rsidRPr="002022CC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• с образовательной программой основного общего образования ГАОУ «Медицинский Сеченовский предуниверсарий Брянской области»;</w:t>
      </w:r>
    </w:p>
    <w:p w14:paraId="23BC93CC" w14:textId="37023D17" w:rsidR="00D04289" w:rsidRPr="002022CC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• с учебным планом ГАОУ «Медицинский Сеченовский предуниверсарий Брянской области» на 20</w:t>
      </w:r>
      <w:r w:rsidR="00200C68" w:rsidRPr="002022CC">
        <w:rPr>
          <w:rFonts w:ascii="Times New Roman" w:hAnsi="Times New Roman" w:cs="Times New Roman"/>
          <w:sz w:val="24"/>
          <w:szCs w:val="24"/>
        </w:rPr>
        <w:t>21</w:t>
      </w:r>
      <w:r w:rsidRPr="002022CC">
        <w:rPr>
          <w:rFonts w:ascii="Times New Roman" w:hAnsi="Times New Roman" w:cs="Times New Roman"/>
          <w:sz w:val="24"/>
          <w:szCs w:val="24"/>
        </w:rPr>
        <w:t>-202</w:t>
      </w:r>
      <w:r w:rsidR="00200C68" w:rsidRPr="002022CC">
        <w:rPr>
          <w:rFonts w:ascii="Times New Roman" w:hAnsi="Times New Roman" w:cs="Times New Roman"/>
          <w:sz w:val="24"/>
          <w:szCs w:val="24"/>
        </w:rPr>
        <w:t>2</w:t>
      </w:r>
      <w:r w:rsidRPr="002022C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5EEFD358" w14:textId="761AB3C1" w:rsidR="00D04289" w:rsidRPr="002022CC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• с положениями о рабочей программе ГАОУ «Медицинский Сеченовский предуниверсарий Брянской области»;</w:t>
      </w:r>
    </w:p>
    <w:p w14:paraId="32EE3408" w14:textId="6B751742" w:rsidR="00707792" w:rsidRPr="002022CC" w:rsidRDefault="00D04289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• учитывает актуальные задачи обучения, воспитания и развития обучающихся, условия, необходимые для развития личностных и познавательных качеств обучающихся.</w:t>
      </w:r>
    </w:p>
    <w:p w14:paraId="532DFD26" w14:textId="018D9F5D" w:rsidR="00D91EE2" w:rsidRPr="002022CC" w:rsidRDefault="00D91EE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В системе современного знания биология человека занимает особое место в связи с уникальностью человека как объекта изучения. Анатомия и физиология </w:t>
      </w:r>
      <w:r w:rsidR="000509E9" w:rsidRPr="002022CC">
        <w:rPr>
          <w:rFonts w:ascii="Times New Roman" w:hAnsi="Times New Roman" w:cs="Times New Roman"/>
          <w:sz w:val="24"/>
          <w:szCs w:val="24"/>
        </w:rPr>
        <w:t>–</w:t>
      </w:r>
      <w:r w:rsidRPr="002022CC">
        <w:rPr>
          <w:rFonts w:ascii="Times New Roman" w:hAnsi="Times New Roman" w:cs="Times New Roman"/>
          <w:sz w:val="24"/>
          <w:szCs w:val="24"/>
        </w:rPr>
        <w:t xml:space="preserve"> это</w:t>
      </w:r>
      <w:r w:rsidR="000509E9" w:rsidRPr="002022CC">
        <w:rPr>
          <w:rFonts w:ascii="Times New Roman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hAnsi="Times New Roman" w:cs="Times New Roman"/>
          <w:sz w:val="24"/>
          <w:szCs w:val="24"/>
        </w:rPr>
        <w:t>науки, изучающие биологическую сущность человека, являются фундаментом для медицины. Важное место анатомии и физиологии человека как учебного предмета в системе профильного медико-биологического образования определяется ее значением в формировании правильных представлений учащихся о строении, закономерностях и механизмах физиологических процессов организма человека, развитии навыков здорового образа жизни. Данный учебный курс, являясь одним из звеньев профильного биологического образования, имеет мировоззренческую значимость, способствует осмысленному выбору учащимися в будущем профессии врача.</w:t>
      </w:r>
    </w:p>
    <w:p w14:paraId="060A384A" w14:textId="78609DAC" w:rsidR="00D91EE2" w:rsidRPr="002022CC" w:rsidRDefault="00D91EE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Концептуальной основой содержания программы является неразрывная связь особенностей строения организма человека с функциями и процессами, протекающими в нем как результат эволюции человека как биосоциального вида.</w:t>
      </w:r>
    </w:p>
    <w:p w14:paraId="2D8DD289" w14:textId="19799685" w:rsidR="008F5364" w:rsidRPr="002022CC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Программа курса основывается на содержании и принципах построения базовой школьной программы по анатомии и физиологии человека</w:t>
      </w:r>
      <w:r w:rsidR="00FF6B78" w:rsidRPr="002022CC">
        <w:rPr>
          <w:rFonts w:ascii="Times New Roman" w:hAnsi="Times New Roman" w:cs="Times New Roman"/>
          <w:sz w:val="24"/>
          <w:szCs w:val="24"/>
        </w:rPr>
        <w:t>,</w:t>
      </w:r>
      <w:r w:rsidRPr="002022CC">
        <w:rPr>
          <w:rFonts w:ascii="Times New Roman" w:hAnsi="Times New Roman" w:cs="Times New Roman"/>
          <w:sz w:val="24"/>
          <w:szCs w:val="24"/>
        </w:rPr>
        <w:t xml:space="preserve"> но включает в себя более глубокое и расширенное содержание. Программа включает отдельные содержательные блоки, каждый из которых </w:t>
      </w:r>
      <w:r w:rsidR="000509E9" w:rsidRPr="002022CC">
        <w:rPr>
          <w:rFonts w:ascii="Times New Roman" w:hAnsi="Times New Roman" w:cs="Times New Roman"/>
          <w:sz w:val="24"/>
          <w:szCs w:val="24"/>
        </w:rPr>
        <w:t>–</w:t>
      </w:r>
      <w:r w:rsidRPr="002022CC">
        <w:rPr>
          <w:rFonts w:ascii="Times New Roman" w:hAnsi="Times New Roman" w:cs="Times New Roman"/>
          <w:sz w:val="24"/>
          <w:szCs w:val="24"/>
        </w:rPr>
        <w:t xml:space="preserve"> это</w:t>
      </w:r>
      <w:r w:rsidR="000509E9" w:rsidRPr="002022CC">
        <w:rPr>
          <w:rFonts w:ascii="Times New Roman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hAnsi="Times New Roman" w:cs="Times New Roman"/>
          <w:sz w:val="24"/>
          <w:szCs w:val="24"/>
        </w:rPr>
        <w:t>круг вопросов, связанных со строением и функциями конкретного аппарата или системы, включая тканевый уровень.</w:t>
      </w:r>
    </w:p>
    <w:p w14:paraId="3D3FABFA" w14:textId="5EB70718" w:rsidR="00707792" w:rsidRPr="002022CC" w:rsidRDefault="0070779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b/>
          <w:bCs/>
          <w:sz w:val="24"/>
          <w:szCs w:val="24"/>
        </w:rPr>
        <w:t>Целью элективного курса является</w:t>
      </w:r>
      <w:r w:rsidRPr="002022CC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2022CC">
        <w:rPr>
          <w:rFonts w:ascii="Times New Roman" w:hAnsi="Times New Roman" w:cs="Times New Roman"/>
          <w:sz w:val="24"/>
          <w:szCs w:val="24"/>
        </w:rPr>
        <w:t xml:space="preserve">расширить и углубить знания учащихся в области анатомии и </w:t>
      </w:r>
      <w:proofErr w:type="gramStart"/>
      <w:r w:rsidR="008F5364" w:rsidRPr="002022CC">
        <w:rPr>
          <w:rFonts w:ascii="Times New Roman" w:hAnsi="Times New Roman" w:cs="Times New Roman"/>
          <w:sz w:val="24"/>
          <w:szCs w:val="24"/>
        </w:rPr>
        <w:t>физиологии</w:t>
      </w:r>
      <w:proofErr w:type="gramEnd"/>
      <w:r w:rsidR="008F5364" w:rsidRPr="002022CC">
        <w:rPr>
          <w:rFonts w:ascii="Times New Roman" w:hAnsi="Times New Roman" w:cs="Times New Roman"/>
          <w:sz w:val="24"/>
          <w:szCs w:val="24"/>
        </w:rPr>
        <w:t xml:space="preserve"> </w:t>
      </w:r>
      <w:r w:rsidR="00101507">
        <w:rPr>
          <w:rFonts w:ascii="Times New Roman" w:hAnsi="Times New Roman" w:cs="Times New Roman"/>
          <w:sz w:val="24"/>
          <w:szCs w:val="24"/>
        </w:rPr>
        <w:t xml:space="preserve">и гигиене </w:t>
      </w:r>
      <w:r w:rsidR="008F5364" w:rsidRPr="002022CC">
        <w:rPr>
          <w:rFonts w:ascii="Times New Roman" w:hAnsi="Times New Roman" w:cs="Times New Roman"/>
          <w:sz w:val="24"/>
          <w:szCs w:val="24"/>
        </w:rPr>
        <w:t>человека с целью формирования целостного представления о человеке как о биосоциальном виде; использовать полученные знания для сохранения и укрепления здоровья учащихся. Подготовка к государственной итоговой аттестации.</w:t>
      </w:r>
    </w:p>
    <w:p w14:paraId="33D4D191" w14:textId="26539016" w:rsidR="00707792" w:rsidRPr="002022CC" w:rsidRDefault="0070779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курса:</w:t>
      </w:r>
    </w:p>
    <w:p w14:paraId="70F7DD85" w14:textId="09AA0FF9" w:rsidR="008F5364" w:rsidRPr="002022CC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1.</w:t>
      </w:r>
      <w:r w:rsidR="00C31150" w:rsidRPr="002022CC">
        <w:rPr>
          <w:rFonts w:ascii="Times New Roman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hAnsi="Times New Roman" w:cs="Times New Roman"/>
          <w:sz w:val="24"/>
          <w:szCs w:val="24"/>
        </w:rPr>
        <w:t>Общеобразовательные:</w:t>
      </w:r>
    </w:p>
    <w:p w14:paraId="6A64FB57" w14:textId="0885058F" w:rsidR="008F5364" w:rsidRPr="002022CC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- усвоение научных знаний об особенностях строения организма человека как единого целого;</w:t>
      </w:r>
    </w:p>
    <w:p w14:paraId="2764EA5D" w14:textId="32E8DD17" w:rsidR="008F5364" w:rsidRPr="002022CC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- выявление связи организма человека с внешней средой;</w:t>
      </w:r>
    </w:p>
    <w:p w14:paraId="410519E9" w14:textId="49362ECE" w:rsidR="00936C44" w:rsidRPr="002022CC" w:rsidRDefault="00936C4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-</w:t>
      </w:r>
      <w:r w:rsidR="00747E32" w:rsidRPr="002022CC">
        <w:rPr>
          <w:rFonts w:ascii="Times New Roman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hAnsi="Times New Roman" w:cs="Times New Roman"/>
          <w:sz w:val="24"/>
          <w:szCs w:val="24"/>
        </w:rPr>
        <w:t>расширение и углубление знаний о факторах, влияющих на здоровье человека; предупреждение заболеваний человека;</w:t>
      </w:r>
    </w:p>
    <w:p w14:paraId="6F43F25E" w14:textId="52E447BA" w:rsidR="008F5364" w:rsidRPr="002022CC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- уяснение закономерностей развития органов и систем органов в </w:t>
      </w:r>
      <w:proofErr w:type="spellStart"/>
      <w:r w:rsidRPr="002022CC">
        <w:rPr>
          <w:rFonts w:ascii="Times New Roman" w:hAnsi="Times New Roman" w:cs="Times New Roman"/>
          <w:sz w:val="24"/>
          <w:szCs w:val="24"/>
        </w:rPr>
        <w:t>фило</w:t>
      </w:r>
      <w:proofErr w:type="spellEnd"/>
      <w:r w:rsidRPr="002022CC">
        <w:rPr>
          <w:rFonts w:ascii="Times New Roman" w:hAnsi="Times New Roman" w:cs="Times New Roman"/>
          <w:sz w:val="24"/>
          <w:szCs w:val="24"/>
        </w:rPr>
        <w:t>- и онтогенезе.</w:t>
      </w:r>
    </w:p>
    <w:p w14:paraId="0C6957C2" w14:textId="709B1CBA" w:rsidR="008F5364" w:rsidRPr="002022CC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2.</w:t>
      </w:r>
      <w:r w:rsidR="00C31150" w:rsidRPr="002022CC">
        <w:rPr>
          <w:rFonts w:ascii="Times New Roman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18FF68A7" w14:textId="3D2D0315" w:rsidR="008F5364" w:rsidRPr="002022CC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- </w:t>
      </w:r>
      <w:r w:rsidR="008F5364" w:rsidRPr="002022CC">
        <w:rPr>
          <w:rFonts w:ascii="Times New Roman" w:hAnsi="Times New Roman" w:cs="Times New Roman"/>
          <w:sz w:val="24"/>
          <w:szCs w:val="24"/>
        </w:rPr>
        <w:t>широкое использование анатомического материала в воспитании санитарно-гигиенических навыков школьников как одного из аспектов экологического воспитания с обязательным учетом особенностей детского организма.</w:t>
      </w:r>
    </w:p>
    <w:p w14:paraId="5B26666E" w14:textId="02DC1BB8" w:rsidR="008F5364" w:rsidRPr="002022CC" w:rsidRDefault="008F5364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3.</w:t>
      </w:r>
      <w:r w:rsidR="00C31150" w:rsidRPr="002022CC">
        <w:rPr>
          <w:rFonts w:ascii="Times New Roman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54A6187B" w14:textId="5401BD71" w:rsidR="008F5364" w:rsidRPr="002022CC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- </w:t>
      </w:r>
      <w:r w:rsidR="008F5364" w:rsidRPr="002022CC">
        <w:rPr>
          <w:rFonts w:ascii="Times New Roman" w:hAnsi="Times New Roman" w:cs="Times New Roman"/>
          <w:sz w:val="24"/>
          <w:szCs w:val="24"/>
        </w:rPr>
        <w:t>в понимании связи анатомии с другими науками: эмбриологией, физиологией и др.;</w:t>
      </w:r>
    </w:p>
    <w:p w14:paraId="171E3410" w14:textId="217A4ACC" w:rsidR="008F5364" w:rsidRPr="002022CC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- </w:t>
      </w:r>
      <w:r w:rsidR="008F5364" w:rsidRPr="002022CC">
        <w:rPr>
          <w:rFonts w:ascii="Times New Roman" w:hAnsi="Times New Roman" w:cs="Times New Roman"/>
          <w:sz w:val="24"/>
          <w:szCs w:val="24"/>
        </w:rPr>
        <w:t>в формировании установок ЗОЖ;</w:t>
      </w:r>
    </w:p>
    <w:p w14:paraId="6ECB522A" w14:textId="2773B0AD" w:rsidR="008F5364" w:rsidRPr="002022CC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- </w:t>
      </w:r>
      <w:r w:rsidR="008F5364" w:rsidRPr="002022CC">
        <w:rPr>
          <w:rFonts w:ascii="Times New Roman" w:hAnsi="Times New Roman" w:cs="Times New Roman"/>
          <w:sz w:val="24"/>
          <w:szCs w:val="24"/>
        </w:rPr>
        <w:t>в выявлении взаимосвязи и взаимообусловленности отдельных частей организма;</w:t>
      </w:r>
    </w:p>
    <w:p w14:paraId="0E8E33EF" w14:textId="4AC94BF4" w:rsidR="00C31150" w:rsidRPr="002022CC" w:rsidRDefault="00C3115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- повышение качества знаний по предмету.</w:t>
      </w:r>
    </w:p>
    <w:p w14:paraId="44B32200" w14:textId="3CBD14A9" w:rsidR="00BC7A47" w:rsidRPr="002022CC" w:rsidRDefault="00BC7A47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b/>
          <w:bCs/>
          <w:sz w:val="24"/>
          <w:szCs w:val="24"/>
        </w:rPr>
        <w:t xml:space="preserve">Ведущие методы:  </w:t>
      </w:r>
    </w:p>
    <w:p w14:paraId="58422C4D" w14:textId="6943A741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1)  словесный (лекция, объяснение алгоритмов решения заданий, беседа, дискуссия);</w:t>
      </w:r>
    </w:p>
    <w:p w14:paraId="7DAA7550" w14:textId="009D54CA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2) наглядный (демонстрация   натуральных объектов, презентаций уроков, видеофильмов, </w:t>
      </w:r>
      <w:proofErr w:type="spellStart"/>
      <w:r w:rsidRPr="002022CC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2022CC">
        <w:rPr>
          <w:rFonts w:ascii="Times New Roman" w:hAnsi="Times New Roman" w:cs="Times New Roman"/>
          <w:sz w:val="24"/>
          <w:szCs w:val="24"/>
        </w:rPr>
        <w:t>, фотографий, таблиц, схем в цифровом формате);</w:t>
      </w:r>
    </w:p>
    <w:p w14:paraId="0F637B1F" w14:textId="63745961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3)  частично-поисковый, поисковый, проблемный (обсуждение путей решения проблемной задачи);</w:t>
      </w:r>
    </w:p>
    <w:p w14:paraId="3CCE7A9A" w14:textId="2ECA7FEF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4)  практический (решение задач, доказательство на основе опыта и др.).</w:t>
      </w:r>
    </w:p>
    <w:p w14:paraId="2D25FA40" w14:textId="77777777" w:rsidR="00021DBE" w:rsidRPr="002022CC" w:rsidRDefault="00BC7A47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  <w:r w:rsidR="00C31150" w:rsidRPr="00202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1F20F" w14:textId="77777777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1) коллективные (лекция, беседа, дискуссия, объяснение и т.п.);</w:t>
      </w:r>
    </w:p>
    <w:p w14:paraId="35DFF85A" w14:textId="3375B62A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2) групповые (решение задач в парах и т.п.);</w:t>
      </w:r>
    </w:p>
    <w:p w14:paraId="3E766875" w14:textId="07325FF1" w:rsidR="00BC7A47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3) индивидуальные (тестирование и </w:t>
      </w:r>
      <w:proofErr w:type="spellStart"/>
      <w:r w:rsidRPr="002022C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022CC">
        <w:rPr>
          <w:rFonts w:ascii="Times New Roman" w:hAnsi="Times New Roman" w:cs="Times New Roman"/>
          <w:sz w:val="24"/>
          <w:szCs w:val="24"/>
        </w:rPr>
        <w:t>).</w:t>
      </w:r>
    </w:p>
    <w:p w14:paraId="3DCAF198" w14:textId="33F3A05C" w:rsidR="00BC7A47" w:rsidRPr="002022CC" w:rsidRDefault="00BC7A47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C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средства обучения: </w:t>
      </w:r>
    </w:p>
    <w:p w14:paraId="57FB0B7F" w14:textId="245BBEA8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1) теоретические материалы в электронном и печатном формате;</w:t>
      </w:r>
    </w:p>
    <w:p w14:paraId="54F4F0B6" w14:textId="77777777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2) презентации   уроков;</w:t>
      </w:r>
    </w:p>
    <w:p w14:paraId="53C34D55" w14:textId="45E81F7A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3) видеофильмы, анимации, фотографии, таблицы, схемы в электронном формате;</w:t>
      </w:r>
    </w:p>
    <w:p w14:paraId="067AA035" w14:textId="77777777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4) предметные </w:t>
      </w:r>
      <w:proofErr w:type="spellStart"/>
      <w:r w:rsidRPr="002022C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022CC">
        <w:rPr>
          <w:rFonts w:ascii="Times New Roman" w:hAnsi="Times New Roman" w:cs="Times New Roman"/>
          <w:sz w:val="24"/>
          <w:szCs w:val="24"/>
        </w:rPr>
        <w:t>-сайты по учебным темам;</w:t>
      </w:r>
    </w:p>
    <w:p w14:paraId="2960BB11" w14:textId="76D1103A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5) типовые тестовые задания ЕГЭ по темам;</w:t>
      </w:r>
    </w:p>
    <w:p w14:paraId="5EBEC792" w14:textId="3555F0B5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lastRenderedPageBreak/>
        <w:t xml:space="preserve">6) другие наглядные материалы (макеты, модели и муляжи, рельефные таблицы по </w:t>
      </w:r>
      <w:r w:rsidR="000A7031">
        <w:rPr>
          <w:rFonts w:ascii="Times New Roman" w:hAnsi="Times New Roman" w:cs="Times New Roman"/>
          <w:sz w:val="24"/>
          <w:szCs w:val="24"/>
        </w:rPr>
        <w:t>анатомии</w:t>
      </w:r>
      <w:r w:rsidRPr="002022CC">
        <w:rPr>
          <w:rFonts w:ascii="Times New Roman" w:hAnsi="Times New Roman" w:cs="Times New Roman"/>
          <w:sz w:val="24"/>
          <w:szCs w:val="24"/>
        </w:rPr>
        <w:t>; микропрепараты</w:t>
      </w:r>
      <w:r w:rsidR="000A7031">
        <w:rPr>
          <w:rFonts w:ascii="Times New Roman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hAnsi="Times New Roman" w:cs="Times New Roman"/>
          <w:sz w:val="24"/>
          <w:szCs w:val="24"/>
        </w:rPr>
        <w:t>и др.).</w:t>
      </w:r>
    </w:p>
    <w:p w14:paraId="66F7C250" w14:textId="09D61A67" w:rsidR="00BC7A47" w:rsidRPr="002022CC" w:rsidRDefault="00BC7A47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="00747E32" w:rsidRPr="00202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F9664" w14:textId="137A87FA" w:rsidR="00021DBE" w:rsidRPr="002022CC" w:rsidRDefault="00021DBE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>- тематическое тестирование, решение заданий в рабочих тетрадях, создание тематических презентаций силами обучающихся.</w:t>
      </w:r>
    </w:p>
    <w:p w14:paraId="5DBFB34F" w14:textId="77777777" w:rsidR="00D422D2" w:rsidRPr="002022CC" w:rsidRDefault="00D422D2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6BE582" w14:textId="1E2D1E1A" w:rsidR="00CF7CD5" w:rsidRPr="002022CC" w:rsidRDefault="00CF7CD5" w:rsidP="002022CC">
      <w:pPr>
        <w:autoSpaceDE w:val="0"/>
        <w:autoSpaceDN w:val="0"/>
        <w:adjustRightInd w:val="0"/>
        <w:spacing w:after="0" w:line="360" w:lineRule="auto"/>
        <w:ind w:right="-2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C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62D2ABF1" w14:textId="14D8FD37" w:rsidR="000D1B80" w:rsidRPr="002022CC" w:rsidRDefault="000D1B8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План ОУ предусматривает изучение </w:t>
      </w:r>
      <w:r w:rsidR="00A308A1" w:rsidRPr="002022CC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="00972944" w:rsidRPr="002022CC">
        <w:rPr>
          <w:rFonts w:ascii="Times New Roman" w:hAnsi="Times New Roman" w:cs="Times New Roman"/>
          <w:sz w:val="24"/>
          <w:szCs w:val="24"/>
        </w:rPr>
        <w:t>биологии</w:t>
      </w:r>
      <w:r w:rsidRPr="002022CC">
        <w:rPr>
          <w:rFonts w:ascii="Times New Roman" w:hAnsi="Times New Roman" w:cs="Times New Roman"/>
          <w:sz w:val="24"/>
          <w:szCs w:val="24"/>
        </w:rPr>
        <w:t xml:space="preserve"> в 1</w:t>
      </w:r>
      <w:r w:rsidR="004166E8" w:rsidRPr="002022CC">
        <w:rPr>
          <w:rFonts w:ascii="Times New Roman" w:hAnsi="Times New Roman" w:cs="Times New Roman"/>
          <w:sz w:val="24"/>
          <w:szCs w:val="24"/>
        </w:rPr>
        <w:t>1</w:t>
      </w:r>
      <w:r w:rsidRPr="002022CC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CD5926">
        <w:rPr>
          <w:rFonts w:ascii="Times New Roman" w:hAnsi="Times New Roman" w:cs="Times New Roman"/>
          <w:sz w:val="24"/>
          <w:szCs w:val="24"/>
        </w:rPr>
        <w:t>34</w:t>
      </w:r>
      <w:r w:rsidRPr="002022CC">
        <w:rPr>
          <w:rFonts w:ascii="Times New Roman" w:hAnsi="Times New Roman" w:cs="Times New Roman"/>
          <w:sz w:val="24"/>
          <w:szCs w:val="24"/>
        </w:rPr>
        <w:t xml:space="preserve"> час</w:t>
      </w:r>
      <w:r w:rsidR="00917303" w:rsidRPr="002022CC">
        <w:rPr>
          <w:rFonts w:ascii="Times New Roman" w:hAnsi="Times New Roman" w:cs="Times New Roman"/>
          <w:sz w:val="24"/>
          <w:szCs w:val="24"/>
        </w:rPr>
        <w:t>ов</w:t>
      </w:r>
      <w:r w:rsidRPr="002022CC">
        <w:rPr>
          <w:rFonts w:ascii="Times New Roman" w:hAnsi="Times New Roman" w:cs="Times New Roman"/>
          <w:sz w:val="24"/>
          <w:szCs w:val="24"/>
        </w:rPr>
        <w:t>.</w:t>
      </w:r>
    </w:p>
    <w:p w14:paraId="6732335F" w14:textId="6564A7BC" w:rsidR="000D2F62" w:rsidRPr="002022CC" w:rsidRDefault="000D1B80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2CC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="00CD5926">
        <w:rPr>
          <w:rFonts w:ascii="Times New Roman" w:hAnsi="Times New Roman" w:cs="Times New Roman"/>
          <w:sz w:val="24"/>
          <w:szCs w:val="24"/>
        </w:rPr>
        <w:t>1</w:t>
      </w:r>
      <w:r w:rsidRPr="002022CC">
        <w:rPr>
          <w:rFonts w:ascii="Times New Roman" w:hAnsi="Times New Roman" w:cs="Times New Roman"/>
          <w:sz w:val="24"/>
          <w:szCs w:val="24"/>
        </w:rPr>
        <w:t xml:space="preserve"> час</w:t>
      </w:r>
      <w:r w:rsidR="004166E8" w:rsidRPr="002022CC">
        <w:rPr>
          <w:rFonts w:ascii="Times New Roman" w:hAnsi="Times New Roman" w:cs="Times New Roman"/>
          <w:sz w:val="24"/>
          <w:szCs w:val="24"/>
        </w:rPr>
        <w:t>а</w:t>
      </w:r>
      <w:r w:rsidRPr="002022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5830F" w14:textId="77777777" w:rsidR="00943CA5" w:rsidRDefault="00943CA5" w:rsidP="002022CC">
      <w:pPr>
        <w:pStyle w:val="a6"/>
        <w:spacing w:before="0" w:beforeAutospacing="0" w:after="0" w:afterAutospacing="0" w:line="360" w:lineRule="auto"/>
        <w:ind w:right="-22" w:firstLine="851"/>
        <w:jc w:val="center"/>
        <w:rPr>
          <w:b/>
        </w:rPr>
      </w:pPr>
    </w:p>
    <w:p w14:paraId="6AEFC8DE" w14:textId="77777777" w:rsidR="008D689B" w:rsidRPr="00825A52" w:rsidRDefault="008D689B" w:rsidP="008D689B">
      <w:pPr>
        <w:pStyle w:val="a6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825A52">
        <w:rPr>
          <w:b/>
        </w:rPr>
        <w:t>Требования к уровню подготовки обучающихся</w:t>
      </w:r>
    </w:p>
    <w:p w14:paraId="0BF9E0CA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В результате изучения программы элективного курса «Организм человека: Анатомия, физиология, гигиена» учащиеся должны:</w:t>
      </w:r>
    </w:p>
    <w:p w14:paraId="0C316DD8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5F4F9D62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предмет, объект, задачи, этапы развития и современное состояние анатомии и физиологии человека как науки; </w:t>
      </w:r>
    </w:p>
    <w:p w14:paraId="0C558EFF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принципы строения и функционирования отдельных систем органов человека и всего организма в целом;</w:t>
      </w:r>
    </w:p>
    <w:p w14:paraId="495B90AC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развитие, макро- и микроскопическое, строение, функцию и топографию органов и систем;</w:t>
      </w:r>
    </w:p>
    <w:p w14:paraId="58C9EDA0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возрастные и половые особенности организма человека;</w:t>
      </w:r>
    </w:p>
    <w:p w14:paraId="55ADF67B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специфические </w:t>
      </w:r>
      <w:proofErr w:type="gramStart"/>
      <w:r w:rsidRPr="00825A52">
        <w:rPr>
          <w:rFonts w:ascii="Times New Roman" w:hAnsi="Times New Roman" w:cs="Times New Roman"/>
          <w:bCs/>
          <w:sz w:val="24"/>
          <w:szCs w:val="24"/>
        </w:rPr>
        <w:t>морфо-функциональные</w:t>
      </w:r>
      <w:proofErr w:type="gramEnd"/>
      <w:r w:rsidRPr="00825A52">
        <w:rPr>
          <w:rFonts w:ascii="Times New Roman" w:hAnsi="Times New Roman" w:cs="Times New Roman"/>
          <w:bCs/>
          <w:sz w:val="24"/>
          <w:szCs w:val="24"/>
        </w:rPr>
        <w:t xml:space="preserve"> особенности строения органов человека, возникшие под влиянием трудовой деятельности и вертикального положения тела.</w:t>
      </w:r>
    </w:p>
    <w:p w14:paraId="0DD5A0FB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условия правильного, гармоничного развития организма человека, влияние негативных факторов на здоровье;</w:t>
      </w:r>
    </w:p>
    <w:p w14:paraId="578D7DEC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значение регуляции функций как условие физиологического равновесия организма;</w:t>
      </w:r>
    </w:p>
    <w:p w14:paraId="6A249E2C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достижения в области изучения человека, новейшие медицинские исследования, новые технологии в изучении человеческого организма, меры профилактики вредных привычек и распространенных заболеваний человека.</w:t>
      </w:r>
    </w:p>
    <w:p w14:paraId="19D4FD37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B02EACB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составлять логический план ответа при изложении изученного материала; </w:t>
      </w:r>
    </w:p>
    <w:p w14:paraId="59F62FFB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выявлять главные особенности строения, обеспечивающие специфические физиологические процессы и механизмы; </w:t>
      </w:r>
    </w:p>
    <w:p w14:paraId="549B9FE7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определять местоположение и взаиморасположение органов в организме; </w:t>
      </w:r>
    </w:p>
    <w:p w14:paraId="71523416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пользоваться лабораторным оборудованием: микроскопом, различными приборами для измерения физиологических параметров; </w:t>
      </w:r>
    </w:p>
    <w:p w14:paraId="79A521A8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делать рисунки и правильно оформлять практические и лабораторные работы; </w:t>
      </w:r>
    </w:p>
    <w:p w14:paraId="4F091900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 xml:space="preserve">- пользоваться наглядными пособиями, дополнительной литературой по предмету и составлять самостоятельные литературные обзоры по конкретному вопросу; </w:t>
      </w:r>
    </w:p>
    <w:p w14:paraId="2B10EF4A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рассматривать на готовых микропрепаратах и описывать биологические объекты;</w:t>
      </w:r>
    </w:p>
    <w:p w14:paraId="43B8BF00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сравнивать биологические объекты (клетки, ткани, органы и системы органов) и делать выводы на основе сравнения;</w:t>
      </w:r>
    </w:p>
    <w:p w14:paraId="21844A07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изучать человека как биологический объект: ставить биологические эксперименты, описывать и объяснять результаты опытов;</w:t>
      </w:r>
    </w:p>
    <w:p w14:paraId="6B18BF03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использовать информацию о современных достижениях в области биологии и экологии, о факторах здоровья и риска;</w:t>
      </w:r>
    </w:p>
    <w:p w14:paraId="2F64D971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анализировать и оценивать воздействие факторов окружающей среды, факторов риска на здоровье, последствий деятельности человека на здоровье;</w:t>
      </w:r>
    </w:p>
    <w:p w14:paraId="4AF68790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проводить самостоятельный поиск биологической информации: в том числе с использованием информационных технологий;</w:t>
      </w:r>
    </w:p>
    <w:p w14:paraId="6EBB6C09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14:paraId="272C9579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746F14B3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647A1DBF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3BD41901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52D0156D" w14:textId="46C8AB1D" w:rsidR="008D689B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использовать свои теоретические знания для успешного выполнения практических работ, решения задач в рабочей тетради и заданий ЕГЭ разного уровня.</w:t>
      </w:r>
    </w:p>
    <w:p w14:paraId="1B595306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2DD2D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52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1B7BD460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14:paraId="788F3639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14:paraId="29201042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14:paraId="4E1C8F04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52">
        <w:rPr>
          <w:rFonts w:ascii="Times New Roman" w:hAnsi="Times New Roman" w:cs="Times New Roman"/>
          <w:bCs/>
          <w:sz w:val="24"/>
          <w:szCs w:val="24"/>
        </w:rPr>
        <w:t>- проведения наблюдений за состоянием собственного организма.</w:t>
      </w:r>
    </w:p>
    <w:p w14:paraId="38A75A87" w14:textId="77777777" w:rsidR="008D689B" w:rsidRPr="00825A52" w:rsidRDefault="008D689B" w:rsidP="008D689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8D13A" w14:textId="1D650049" w:rsidR="008D689B" w:rsidRPr="00825A52" w:rsidRDefault="008D689B" w:rsidP="008D689B">
      <w:pPr>
        <w:pStyle w:val="a6"/>
        <w:spacing w:before="0" w:beforeAutospacing="0" w:after="0" w:afterAutospacing="0" w:line="360" w:lineRule="auto"/>
        <w:ind w:firstLine="709"/>
        <w:rPr>
          <w:b/>
        </w:rPr>
      </w:pPr>
      <w:r w:rsidRPr="00825A52">
        <w:rPr>
          <w:b/>
        </w:rPr>
        <w:t>Описание учебно-методического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1"/>
        <w:gridCol w:w="4180"/>
      </w:tblGrid>
      <w:tr w:rsidR="008D689B" w:rsidRPr="00825A52" w14:paraId="2162EA00" w14:textId="77777777" w:rsidTr="00D3426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4BEE" w14:textId="77777777" w:rsidR="008D689B" w:rsidRPr="00825A52" w:rsidRDefault="008D689B" w:rsidP="00D34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/>
                <w:sz w:val="24"/>
                <w:szCs w:val="24"/>
              </w:rPr>
              <w:t>УМК учителя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A33C" w14:textId="77777777" w:rsidR="008D689B" w:rsidRPr="00825A52" w:rsidRDefault="008D689B" w:rsidP="00D34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/>
                <w:sz w:val="24"/>
                <w:szCs w:val="24"/>
              </w:rPr>
              <w:t>УМК ученика</w:t>
            </w:r>
          </w:p>
        </w:tc>
      </w:tr>
      <w:tr w:rsidR="008D689B" w:rsidRPr="00825A52" w14:paraId="68AA119D" w14:textId="77777777" w:rsidTr="00D3426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420" w14:textId="77777777" w:rsidR="008D689B" w:rsidRPr="00825A52" w:rsidRDefault="008D689B" w:rsidP="00D3426B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1. Афонькин, С.Ю. Анатомия человека: Школьный путеводитель / С.Ю. Афонькин. — СПб.: БКК, 2016. — 96 c.</w:t>
            </w:r>
          </w:p>
          <w:p w14:paraId="24861D52" w14:textId="77777777" w:rsidR="008D689B" w:rsidRPr="00825A52" w:rsidRDefault="008D689B" w:rsidP="00D3426B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5A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Биология: Человек и его здоровье. 8 класс: учеб. для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. учреждений/ В.С.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Рохлов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, С.Б. Трофимов. – М.: Мнемозина, 2019 г. – 289 с.</w:t>
            </w:r>
          </w:p>
          <w:p w14:paraId="481FA9A1" w14:textId="77777777" w:rsidR="008D689B" w:rsidRPr="00825A52" w:rsidRDefault="008D689B" w:rsidP="00D3426B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А., Маш Р. Человек и его здоровье. 8 класс. / Биология. 8 класс. Учебник. – М.: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– Граф. 2020. – 302 с.</w:t>
            </w:r>
          </w:p>
          <w:p w14:paraId="01BB7356" w14:textId="77777777" w:rsidR="008D689B" w:rsidRPr="00825A52" w:rsidRDefault="008D689B" w:rsidP="00D3426B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Интернет-ресурсы:</w:t>
            </w:r>
          </w:p>
          <w:p w14:paraId="0F4468A9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http://fcior.edu.ru/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. Федеральный центр информационно – образовательных ресурсов.</w:t>
            </w:r>
          </w:p>
          <w:p w14:paraId="4E6FDAA3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http://window.edu.ru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Информационная система "Единое окно доступа к образовательным ресурсам" (ИС "Единое окно ")</w:t>
            </w:r>
          </w:p>
          <w:p w14:paraId="34237562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http://infourok.ru/material.html?mid=21919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. Сайт «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F5B0618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http://ebio.ru/index-3.html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Биология. Электронный онлайн учебник</w:t>
            </w:r>
          </w:p>
          <w:p w14:paraId="7205AA39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http://www.en.edu.ru/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Естесственно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-научный образовательный портал</w:t>
            </w:r>
          </w:p>
          <w:p w14:paraId="5E602EF0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http://festival.1september.ru/biology/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. Сайт Фестиваля педагогических идей «Открытый урок»</w:t>
            </w:r>
          </w:p>
          <w:p w14:paraId="2AF58C20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http://www.uchportal.ru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Учительский портал</w:t>
            </w:r>
          </w:p>
          <w:p w14:paraId="290D606C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http://www.elementy.ru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Сайт «Элементы большой науки»</w:t>
            </w:r>
          </w:p>
          <w:p w14:paraId="0138DCF0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http://www.pandia.ru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Энциклопедия знаний «Pandia.ru»</w:t>
            </w:r>
          </w:p>
          <w:p w14:paraId="7D80A486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http://www.anatomy.tj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Анатомический атлас человека</w:t>
            </w:r>
          </w:p>
          <w:p w14:paraId="4B349181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http://slovar-anatomy.ru/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Словарь анатомии человека</w:t>
            </w:r>
          </w:p>
          <w:p w14:paraId="3ABEEBBD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9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http://www.zygotebody.com/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Zygote Body</w:t>
            </w:r>
          </w:p>
          <w:p w14:paraId="49667E63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virtulab</w:t>
              </w:r>
              <w:proofErr w:type="spellEnd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net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Виртуальная образовательная лаборатория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VirtuLab</w:t>
            </w:r>
            <w:proofErr w:type="spellEnd"/>
          </w:p>
          <w:p w14:paraId="7C0B75CD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http://humbio.ru/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База знаний по биологии человека</w:t>
            </w:r>
          </w:p>
          <w:p w14:paraId="5EB33182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http://www.it-n.ru/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Портал «Сеть творческих учителей»</w:t>
            </w:r>
          </w:p>
          <w:p w14:paraId="1B7F21C5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IK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Puppet</w:t>
            </w:r>
            <w:proofErr w:type="spellEnd"/>
          </w:p>
          <w:p w14:paraId="773F385D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Лабораторный практикум биология 6-11 класс.</w:t>
            </w:r>
          </w:p>
          <w:p w14:paraId="4F6231A9" w14:textId="77777777" w:rsidR="008D689B" w:rsidRPr="00825A52" w:rsidRDefault="008D689B" w:rsidP="00D3426B">
            <w:pPr>
              <w:pStyle w:val="a5"/>
              <w:numPr>
                <w:ilvl w:val="0"/>
                <w:numId w:val="9"/>
              </w:num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VOXEL-MAN 3D-Navigator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D33" w14:textId="77777777" w:rsidR="008D689B" w:rsidRPr="00825A52" w:rsidRDefault="008D689B" w:rsidP="00D3426B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1. Биология: Человек и его здоровье. 8 класс: учеб. для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. учреждений/ В.С.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Рохлов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, С.Б. Трофимов. – М.: Мнемозина, 2019 г. – 289 с.</w:t>
            </w:r>
          </w:p>
          <w:p w14:paraId="01F377FA" w14:textId="77777777" w:rsidR="008D689B" w:rsidRPr="00825A52" w:rsidRDefault="008D689B" w:rsidP="00D3426B">
            <w:pPr>
              <w:tabs>
                <w:tab w:val="num" w:pos="22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А., Маш Р. Человек и его здоровье. 8 класс. / Биология. 8 класс. Учебник. – М.: </w:t>
            </w:r>
            <w:proofErr w:type="spellStart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5A52">
              <w:rPr>
                <w:rFonts w:ascii="Times New Roman" w:hAnsi="Times New Roman" w:cs="Times New Roman"/>
                <w:sz w:val="24"/>
                <w:szCs w:val="24"/>
              </w:rPr>
              <w:t xml:space="preserve"> – Граф. 2020. – 302 с.</w:t>
            </w:r>
          </w:p>
          <w:p w14:paraId="744E5901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3. Кириленко А.А.:</w:t>
            </w:r>
            <w:r w:rsidRPr="00825A52">
              <w:rPr>
                <w:sz w:val="24"/>
                <w:szCs w:val="24"/>
              </w:rPr>
              <w:t xml:space="preserve"> 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Биология ЕГЭ и ОГЭ. Тренировочные задания.</w:t>
            </w:r>
            <w:r w:rsidRPr="00825A52">
              <w:rPr>
                <w:sz w:val="24"/>
                <w:szCs w:val="24"/>
              </w:rPr>
              <w:t xml:space="preserve"> 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Раздел "Человек и его здоровье".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-мет. </w:t>
            </w:r>
            <w:proofErr w:type="spellStart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proofErr w:type="spellEnd"/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. Издательство: Легион, 2019 г.</w:t>
            </w:r>
          </w:p>
          <w:p w14:paraId="7CB97B7D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ab/>
              <w:t>Рабочая тетрадь по биологии для учащихся профильных 10-11 классов медицинской направленности "Регуляторные и сенсорные системы человека" /Под ред. акад. РАО Н.В. Чебышева. - М.: Издательство Первого Московского медицинского университета имени И.М. Сеченова, 2017 г.</w:t>
            </w:r>
          </w:p>
          <w:p w14:paraId="72C3728D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ab/>
              <w:t>Рабочая тетрадь по биологии для учащихся профильных 10-11 классов медицинской направленности "Опора и движение человека" /Под ред. акад. РАО Н.В. Чебышева. - М.: Издательство Первого Московского медицинского университета имени И.М. Сеченова, 2017 г.</w:t>
            </w:r>
          </w:p>
          <w:p w14:paraId="4F0E8D13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ab/>
              <w:t>Рабочая тетрадь по биологии для учащихся профильных 10-11 классов медицинской направленности "Системы жизнеобеспечения человека" /Под ред. акад. РАО Н.В. Чебышева. - М.: Издательство Первого Московского медицинского университета имени И.М. Сеченова, 2017 г.</w:t>
            </w:r>
          </w:p>
          <w:p w14:paraId="7C46E37F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25A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Интернет-ресурсы:</w:t>
            </w:r>
          </w:p>
          <w:p w14:paraId="469277EC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23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http://school-collection.edu.ru/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Единая коллекция цифровых образовательных ресурсов</w:t>
            </w:r>
          </w:p>
          <w:p w14:paraId="7C0F6B14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http://www.fipi.ru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Портал ФИПИ - Федеральный институт педагогических измерений</w:t>
            </w:r>
          </w:p>
          <w:p w14:paraId="768BD001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http://www.ege.edu.ru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Портал ЕГЭ (информационной поддержки ЕГЭ)</w:t>
            </w:r>
          </w:p>
          <w:p w14:paraId="6CB7AC5F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http://www.probaege.edu.ru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Портал Единый экзамен</w:t>
            </w:r>
          </w:p>
          <w:p w14:paraId="5D5CBC02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http://edu.ru/index.php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Федеральный портал «Российское образование»</w:t>
            </w:r>
          </w:p>
          <w:p w14:paraId="49A59089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infomarker</w:t>
              </w:r>
              <w:proofErr w:type="spellEnd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top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8.</w:t>
              </w:r>
              <w:proofErr w:type="spellStart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htmlRUSTEST</w:t>
              </w:r>
              <w:proofErr w:type="spellEnd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- федеральный центр тестирования.</w:t>
            </w:r>
          </w:p>
          <w:p w14:paraId="6FA6C29D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studarium</w:t>
              </w:r>
              <w:proofErr w:type="spellEnd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 xml:space="preserve">/- </w:t>
              </w:r>
              <w:r w:rsidRPr="00825A52">
                <w:rPr>
                  <w:rStyle w:val="ad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онлайн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ЕГЭ по биологии и химии</w:t>
            </w:r>
          </w:p>
          <w:p w14:paraId="6B8501FC" w14:textId="77777777" w:rsidR="008D689B" w:rsidRPr="00825A52" w:rsidRDefault="008D689B" w:rsidP="00D342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Pr="00825A52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https://bio-ege.sdamgia.ru/</w:t>
              </w:r>
            </w:hyperlink>
            <w:r w:rsidRPr="00825A52">
              <w:rPr>
                <w:rFonts w:ascii="Times New Roman" w:hAnsi="Times New Roman"/>
                <w:bCs/>
                <w:sz w:val="24"/>
                <w:szCs w:val="24"/>
              </w:rPr>
              <w:t xml:space="preserve"> - сайт Решу ЕГЭ</w:t>
            </w:r>
          </w:p>
        </w:tc>
      </w:tr>
    </w:tbl>
    <w:p w14:paraId="18DB83A7" w14:textId="4CD2DEB4" w:rsidR="00334F0B" w:rsidRDefault="00334F0B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B66AD8" w14:textId="77777777" w:rsidR="008D689B" w:rsidRDefault="008D689B" w:rsidP="002022CC">
      <w:pPr>
        <w:pStyle w:val="a4"/>
        <w:spacing w:line="360" w:lineRule="auto"/>
        <w:ind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5C4F1E" w14:textId="12CF8148" w:rsidR="00F90C71" w:rsidRPr="002022CC" w:rsidRDefault="00B06650" w:rsidP="002022CC">
      <w:pPr>
        <w:pStyle w:val="a6"/>
        <w:spacing w:before="0" w:beforeAutospacing="0" w:after="0" w:afterAutospacing="0" w:line="360" w:lineRule="auto"/>
        <w:ind w:right="-22"/>
        <w:jc w:val="center"/>
        <w:rPr>
          <w:b/>
        </w:rPr>
      </w:pPr>
      <w:r w:rsidRPr="002022CC">
        <w:rPr>
          <w:b/>
        </w:rPr>
        <w:t>Содержание учебного предмета, курса</w:t>
      </w:r>
    </w:p>
    <w:p w14:paraId="4EC379F6" w14:textId="2CF23868" w:rsidR="00E15A1B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45712146"/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час).</w:t>
      </w:r>
      <w:bookmarkEnd w:id="0"/>
    </w:p>
    <w:p w14:paraId="5142AEC3" w14:textId="77777777" w:rsidR="00145A7E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</w:t>
      </w:r>
      <w:r w:rsidR="00145A7E"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eastAsia="Calibri" w:hAnsi="Times New Roman" w:cs="Times New Roman"/>
          <w:sz w:val="24"/>
          <w:szCs w:val="24"/>
        </w:rPr>
        <w:t>Значение знаний о строение и жизнедеятельности организма человека для самопознания и сохранения здоровья. Науки о человеке: анатомия, физиология, гигиена, медицина, психология и др. Ткани, типы тканей и их свойства.</w:t>
      </w:r>
    </w:p>
    <w:p w14:paraId="09E3A957" w14:textId="1402FA22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Строение и процессы жизнедеятельности организма человека. Нервно-гуморальная регуляция процессов жизнедеятельности организма.</w:t>
      </w:r>
    </w:p>
    <w:p w14:paraId="164C5002" w14:textId="7AADB7AC" w:rsidR="00E15A1B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Нервная система</w:t>
      </w:r>
      <w:r w:rsidR="008C3BBA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E4180A" w14:textId="74EF2ADD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Строение и функции нервной системы. Нервная ткань. Нейрон. Особенности его строения. Классификация нейронов. Клетки нейроглии. Нервный импульс. Синапс.</w:t>
      </w:r>
    </w:p>
    <w:p w14:paraId="327B22A2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Отделы нервной системы: центральный и периферический. Спинной мозг, его строение и функции.</w:t>
      </w:r>
    </w:p>
    <w:p w14:paraId="38EC6304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Рефлекторный характер деятельности нервной системы. Рефлекторная дуга.</w:t>
      </w:r>
    </w:p>
    <w:p w14:paraId="5F9F52D7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Головной мозг, строение и функции.</w:t>
      </w:r>
    </w:p>
    <w:p w14:paraId="7E39D965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Соматическая и вегетативная (автономная) нервная системы. Вегетативная нервная система, особенности ее строения и функционирования.</w:t>
      </w:r>
    </w:p>
    <w:p w14:paraId="0C55E8FD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Симпатический, парасимпатический и </w:t>
      </w:r>
      <w:proofErr w:type="spellStart"/>
      <w:r w:rsidRPr="002022CC">
        <w:rPr>
          <w:rFonts w:ascii="Times New Roman" w:eastAsia="Calibri" w:hAnsi="Times New Roman" w:cs="Times New Roman"/>
          <w:sz w:val="24"/>
          <w:szCs w:val="24"/>
        </w:rPr>
        <w:t>метасимпатический</w:t>
      </w:r>
      <w:proofErr w:type="spellEnd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отделы, особенности их строения и функционирования. Действие симпатического и парасимпатического отдела в организме на отдельные системы и органы. Стресс и фазы его развития: тревога, адаптация, истощение. Предупреждение отрицательных последствий стрессов.</w:t>
      </w:r>
    </w:p>
    <w:p w14:paraId="56D7D799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Нарушения деятельности нервной системы и их предупреждение.</w:t>
      </w:r>
    </w:p>
    <w:p w14:paraId="64CB77F1" w14:textId="13A71E58" w:rsidR="00E15A1B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Эндокринная система</w:t>
      </w: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</w:t>
      </w:r>
      <w:r w:rsidR="000C4558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3AF2A2B9" w14:textId="08A6099D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Железы внешней, внутренней и смешанной секреции. Железы внутренней секреции, их строение и функции. Взаимосвязь органов внутренней секреции. Секреты и гормоны. Гормоны, их химическая природа, свойства и функции. Гормоны гипофиза и эпифиза, щитовидной, паращитовидной и вилочковой желез, поджелудочной железы, надпочечников и половых желез. Органы – мишени. Понятие о </w:t>
      </w:r>
      <w:proofErr w:type="spellStart"/>
      <w:r w:rsidRPr="002022CC">
        <w:rPr>
          <w:rFonts w:ascii="Times New Roman" w:eastAsia="Calibri" w:hAnsi="Times New Roman" w:cs="Times New Roman"/>
          <w:sz w:val="24"/>
          <w:szCs w:val="24"/>
        </w:rPr>
        <w:t>гипо</w:t>
      </w:r>
      <w:proofErr w:type="spellEnd"/>
      <w:r w:rsidRPr="002022CC">
        <w:rPr>
          <w:rFonts w:ascii="Times New Roman" w:eastAsia="Calibri" w:hAnsi="Times New Roman" w:cs="Times New Roman"/>
          <w:sz w:val="24"/>
          <w:szCs w:val="24"/>
        </w:rPr>
        <w:t>- и гиперфункции эндокринных желез. Регуляция деятельности желез. Взаимодействие нервной и гормональной регуляции.</w:t>
      </w:r>
    </w:p>
    <w:p w14:paraId="5B197968" w14:textId="7AFBBE72" w:rsidR="00ED3685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Пищеварение</w:t>
      </w:r>
      <w:r w:rsidR="008C3BBA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C3BBA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Обмен веществ 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час).</w:t>
      </w:r>
    </w:p>
    <w:p w14:paraId="0959693A" w14:textId="39A26CAE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Питательные вещества, пищевые продукты. Значение пищи.</w:t>
      </w:r>
    </w:p>
    <w:p w14:paraId="46269DA0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Система органов пищеварения, ее строение (пищеварительный канал и пищеварительные железы) и функции.</w:t>
      </w:r>
    </w:p>
    <w:p w14:paraId="5279EEDF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Общий обзор органов пищеварения: органы полости рта (зубы, язык, слюнные железы), глотка, пищевод, желудок, кишечник, поджелудочная железа, печень.</w:t>
      </w:r>
    </w:p>
    <w:p w14:paraId="2ACDC27F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Пищеварительные ферменты. Изменение пищи в различных отделах пищеварительного канала.</w:t>
      </w:r>
    </w:p>
    <w:p w14:paraId="32AB41AD" w14:textId="39E44C41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Опыты И.</w:t>
      </w:r>
      <w:bookmarkStart w:id="1" w:name="OCRUncertain326"/>
      <w:r w:rsidRPr="002022CC">
        <w:rPr>
          <w:rFonts w:ascii="Times New Roman" w:eastAsia="Calibri" w:hAnsi="Times New Roman" w:cs="Times New Roman"/>
          <w:sz w:val="24"/>
          <w:szCs w:val="24"/>
        </w:rPr>
        <w:t>П.</w:t>
      </w:r>
      <w:bookmarkEnd w:id="1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Павлова по изучению деятельности слюнных желез. Действие ферментов слюны на углеводы. Глотание.</w:t>
      </w:r>
    </w:p>
    <w:p w14:paraId="6F0364E2" w14:textId="165AF135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Выделение желудочного сока. Опыты И.П. Павлова на собаках с изолированным же</w:t>
      </w:r>
      <w:bookmarkStart w:id="2" w:name="OCRUncertain327"/>
      <w:r w:rsidRPr="002022CC">
        <w:rPr>
          <w:rFonts w:ascii="Times New Roman" w:eastAsia="Calibri" w:hAnsi="Times New Roman" w:cs="Times New Roman"/>
          <w:sz w:val="24"/>
          <w:szCs w:val="24"/>
        </w:rPr>
        <w:t>л</w:t>
      </w:r>
      <w:bookmarkEnd w:id="2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удочком, с фистулой желудка. Мнимое </w:t>
      </w:r>
      <w:bookmarkStart w:id="3" w:name="OCRUncertain328"/>
      <w:r w:rsidRPr="002022CC">
        <w:rPr>
          <w:rFonts w:ascii="Times New Roman" w:eastAsia="Calibri" w:hAnsi="Times New Roman" w:cs="Times New Roman"/>
          <w:sz w:val="24"/>
          <w:szCs w:val="24"/>
        </w:rPr>
        <w:t>к</w:t>
      </w:r>
      <w:bookmarkEnd w:id="3"/>
      <w:r w:rsidRPr="002022CC">
        <w:rPr>
          <w:rFonts w:ascii="Times New Roman" w:eastAsia="Calibri" w:hAnsi="Times New Roman" w:cs="Times New Roman"/>
          <w:sz w:val="24"/>
          <w:szCs w:val="24"/>
        </w:rPr>
        <w:t>ормление. Влияние состава пищи на деятельность пищеварите</w:t>
      </w:r>
      <w:bookmarkStart w:id="4" w:name="OCRUncertain329"/>
      <w:r w:rsidRPr="002022CC">
        <w:rPr>
          <w:rFonts w:ascii="Times New Roman" w:eastAsia="Calibri" w:hAnsi="Times New Roman" w:cs="Times New Roman"/>
          <w:sz w:val="24"/>
          <w:szCs w:val="24"/>
        </w:rPr>
        <w:t>л</w:t>
      </w:r>
      <w:bookmarkEnd w:id="4"/>
      <w:r w:rsidRPr="002022CC">
        <w:rPr>
          <w:rFonts w:ascii="Times New Roman" w:eastAsia="Calibri" w:hAnsi="Times New Roman" w:cs="Times New Roman"/>
          <w:sz w:val="24"/>
          <w:szCs w:val="24"/>
        </w:rPr>
        <w:t>ь</w:t>
      </w:r>
      <w:bookmarkStart w:id="5" w:name="OCRUncertain330"/>
      <w:r w:rsidRPr="002022CC">
        <w:rPr>
          <w:rFonts w:ascii="Times New Roman" w:eastAsia="Calibri" w:hAnsi="Times New Roman" w:cs="Times New Roman"/>
          <w:sz w:val="24"/>
          <w:szCs w:val="24"/>
        </w:rPr>
        <w:t>н</w:t>
      </w:r>
      <w:bookmarkEnd w:id="5"/>
      <w:r w:rsidRPr="002022CC">
        <w:rPr>
          <w:rFonts w:ascii="Times New Roman" w:eastAsia="Calibri" w:hAnsi="Times New Roman" w:cs="Times New Roman"/>
          <w:sz w:val="24"/>
          <w:szCs w:val="24"/>
        </w:rPr>
        <w:t>ых желез.</w:t>
      </w:r>
    </w:p>
    <w:p w14:paraId="7042268A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Переваривание пищи в желудке и тонком кишечнике. Ферменты.</w:t>
      </w:r>
    </w:p>
    <w:p w14:paraId="34CD6076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Роль печени и </w:t>
      </w:r>
      <w:bookmarkStart w:id="6" w:name="OCRUncertain332"/>
      <w:r w:rsidRPr="002022CC">
        <w:rPr>
          <w:rFonts w:ascii="Times New Roman" w:eastAsia="Calibri" w:hAnsi="Times New Roman" w:cs="Times New Roman"/>
          <w:sz w:val="24"/>
          <w:szCs w:val="24"/>
        </w:rPr>
        <w:t>п</w:t>
      </w:r>
      <w:bookmarkEnd w:id="6"/>
      <w:r w:rsidRPr="002022CC">
        <w:rPr>
          <w:rFonts w:ascii="Times New Roman" w:eastAsia="Calibri" w:hAnsi="Times New Roman" w:cs="Times New Roman"/>
          <w:sz w:val="24"/>
          <w:szCs w:val="24"/>
        </w:rPr>
        <w:t>одже</w:t>
      </w:r>
      <w:bookmarkStart w:id="7" w:name="OCRUncertain333"/>
      <w:r w:rsidRPr="002022CC">
        <w:rPr>
          <w:rFonts w:ascii="Times New Roman" w:eastAsia="Calibri" w:hAnsi="Times New Roman" w:cs="Times New Roman"/>
          <w:sz w:val="24"/>
          <w:szCs w:val="24"/>
        </w:rPr>
        <w:t>л</w:t>
      </w:r>
      <w:bookmarkEnd w:id="7"/>
      <w:r w:rsidRPr="002022CC">
        <w:rPr>
          <w:rFonts w:ascii="Times New Roman" w:eastAsia="Calibri" w:hAnsi="Times New Roman" w:cs="Times New Roman"/>
          <w:sz w:val="24"/>
          <w:szCs w:val="24"/>
        </w:rPr>
        <w:t>удочной железы в пищеварении.</w:t>
      </w:r>
    </w:p>
    <w:p w14:paraId="45FA7119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Всасывание питательных веществ. Функции толстого кишечника. Дефекация. Примеры безусловных и условных пищевых рефлексов.</w:t>
      </w:r>
    </w:p>
    <w:p w14:paraId="33D1AAF1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Н</w:t>
      </w:r>
      <w:bookmarkStart w:id="8" w:name="OCRUncertain334"/>
      <w:r w:rsidRPr="002022CC">
        <w:rPr>
          <w:rFonts w:ascii="Times New Roman" w:eastAsia="Calibri" w:hAnsi="Times New Roman" w:cs="Times New Roman"/>
          <w:sz w:val="24"/>
          <w:szCs w:val="24"/>
        </w:rPr>
        <w:t>е</w:t>
      </w:r>
      <w:bookmarkEnd w:id="8"/>
      <w:r w:rsidRPr="002022CC">
        <w:rPr>
          <w:rFonts w:ascii="Times New Roman" w:eastAsia="Calibri" w:hAnsi="Times New Roman" w:cs="Times New Roman"/>
          <w:sz w:val="24"/>
          <w:szCs w:val="24"/>
        </w:rPr>
        <w:t>рвная и гуморальная регуля</w:t>
      </w:r>
      <w:bookmarkStart w:id="9" w:name="OCRUncertain335"/>
      <w:r w:rsidRPr="002022CC">
        <w:rPr>
          <w:rFonts w:ascii="Times New Roman" w:eastAsia="Calibri" w:hAnsi="Times New Roman" w:cs="Times New Roman"/>
          <w:sz w:val="24"/>
          <w:szCs w:val="24"/>
        </w:rPr>
        <w:t>ц</w:t>
      </w:r>
      <w:bookmarkEnd w:id="9"/>
      <w:r w:rsidRPr="002022CC">
        <w:rPr>
          <w:rFonts w:ascii="Times New Roman" w:eastAsia="Calibri" w:hAnsi="Times New Roman" w:cs="Times New Roman"/>
          <w:sz w:val="24"/>
          <w:szCs w:val="24"/>
        </w:rPr>
        <w:t>ия пищеварения. Гигиенические условия нормального пищеварения. Заболевания органов пищеварения. Пищевые отравления. Меры первой помощи. Инфекционные, неинфекционные, острые, хронические заболевания органов пищеварения. Глистные инвазии. Понятие о профилактике пищевых инфекций.</w:t>
      </w:r>
    </w:p>
    <w:p w14:paraId="6B328684" w14:textId="5B5D937E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Виды обмена веществ. Обмен воды. Обмен минеральных солей. Обмен жиров. Обмен белков. Обмен углеводов. Гликоген. Мочевина. Превращение энергии в организме. Температура тела. Значение   поддержания постоянной температуры тела.</w:t>
      </w:r>
    </w:p>
    <w:p w14:paraId="0C5F76CC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Ассимиляция и диссимиляция как две стороны единого процесса обмена веществ. Самообновление организма в процессе обмена веществ. Роль ферментов.</w:t>
      </w:r>
    </w:p>
    <w:p w14:paraId="455D1D24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Роль печени в обмене веществ. Потребность организма в белках, жирах, углеводах, воде и солях.  Содержание белков, жиров и углеводов в основных группах пищевых продуктов.</w:t>
      </w:r>
    </w:p>
    <w:p w14:paraId="2033CE4A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Регуляция обмена веществ. Нормы питания. Калорийность пищевого рациона. Особенности питания в период роста. Значение правильного питания для организма. Понятие о диетотерапии.</w:t>
      </w:r>
    </w:p>
    <w:p w14:paraId="7E7DA90C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Витамины (водорастворимые, жирорастворимые). Значение витаминов. Заболевания, связанные с недостатком витаминов в пище (авитаминоз, гиповитаминоз, гипервитаминоз).</w:t>
      </w:r>
    </w:p>
    <w:p w14:paraId="4B58E1A3" w14:textId="651D4613" w:rsidR="00ED3685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Дыхание</w:t>
      </w: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час).</w:t>
      </w:r>
    </w:p>
    <w:p w14:paraId="0D97B7BF" w14:textId="7B53726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lastRenderedPageBreak/>
        <w:t>Строение и функции органов дыхания (дыхательные пути и легкие). Дыхательные пути (носовые ходы, гортань, трахея, бронхи). Голосовой аппарат. Образование звука. Мутация голоса. Гигиена голоса.</w:t>
      </w:r>
    </w:p>
    <w:p w14:paraId="1070C5D9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Легкие. Плевра. Плевральная полость. Этапы дыхания. Внешнее дыхание, его механизм. Дыхательное движение. Жизненная емкость легких.</w:t>
      </w:r>
    </w:p>
    <w:p w14:paraId="5162D6CB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Транспорт газов кровью. Тканевое дыхание. Нервная и гуморальная регуляция дыхания. Защитные дыхательные рефлексы.</w:t>
      </w:r>
    </w:p>
    <w:p w14:paraId="57D71617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Значение дыхательной гимнастики. Искусственное дыхание. Понятие о клинической и биологической смерти. Доврачебные методы восстановления дыхания и сердечной деятельности (дыхание изо рта в рот, непрямой массаж сердца). Меры первой помощи при отравлении угарным газом и удушье. Гигиена дыхания. Значение правильного дыхания. Борьба за чистый воздух в быту, школе и на производстве. Передача инфекционных болезней (грипп, туберкулез, дифтерия) через воздух и их профилактика. Вред курения.</w:t>
      </w:r>
    </w:p>
    <w:p w14:paraId="1920BD04" w14:textId="49220EA6" w:rsidR="00E15A1B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Внутренняя среда организма</w:t>
      </w:r>
      <w:r w:rsidR="00DF5428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. Иммунитет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час).</w:t>
      </w:r>
    </w:p>
    <w:p w14:paraId="18AFA80C" w14:textId="2B4C5DDD" w:rsidR="00B253B9" w:rsidRPr="002022CC" w:rsidRDefault="00E15A1B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К</w:t>
      </w:r>
      <w:r w:rsidR="00B253B9" w:rsidRPr="002022CC">
        <w:rPr>
          <w:rFonts w:ascii="Times New Roman" w:eastAsia="Calibri" w:hAnsi="Times New Roman" w:cs="Times New Roman"/>
          <w:sz w:val="24"/>
          <w:szCs w:val="24"/>
        </w:rPr>
        <w:t>ровь, тканевая жидкост</w:t>
      </w:r>
      <w:bookmarkStart w:id="10" w:name="OCRUncertain316"/>
      <w:r w:rsidR="00B253B9" w:rsidRPr="002022CC">
        <w:rPr>
          <w:rFonts w:ascii="Times New Roman" w:eastAsia="Calibri" w:hAnsi="Times New Roman" w:cs="Times New Roman"/>
          <w:sz w:val="24"/>
          <w:szCs w:val="24"/>
        </w:rPr>
        <w:t>ь</w:t>
      </w:r>
      <w:bookmarkEnd w:id="10"/>
      <w:r w:rsidR="00B253B9" w:rsidRPr="002022CC">
        <w:rPr>
          <w:rFonts w:ascii="Times New Roman" w:eastAsia="Calibri" w:hAnsi="Times New Roman" w:cs="Times New Roman"/>
          <w:sz w:val="24"/>
          <w:szCs w:val="24"/>
        </w:rPr>
        <w:t xml:space="preserve"> и лимфа. Относительное постоянство внутренней среды организма. Гомеостаз.  Тканевая жидкость, ее состав, местонахождение в организме, источник образования и место образования, функции. Физиологический раствор. Заменители крови.</w:t>
      </w:r>
    </w:p>
    <w:p w14:paraId="25CE9AB8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Кровь. Функции крови. Состав крови: плазма, форменные элементы. Роль эритроцитов в переносе газов. Малокровие.</w:t>
      </w:r>
    </w:p>
    <w:p w14:paraId="02124DD4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Тромбоциты. Свертывание </w:t>
      </w:r>
      <w:bookmarkStart w:id="11" w:name="OCRUncertain317"/>
      <w:r w:rsidRPr="002022CC">
        <w:rPr>
          <w:rFonts w:ascii="Times New Roman" w:eastAsia="Calibri" w:hAnsi="Times New Roman" w:cs="Times New Roman"/>
          <w:sz w:val="24"/>
          <w:szCs w:val="24"/>
        </w:rPr>
        <w:t>к</w:t>
      </w:r>
      <w:bookmarkEnd w:id="11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рови </w:t>
      </w:r>
      <w:bookmarkStart w:id="12" w:name="OCRUncertain318"/>
      <w:r w:rsidRPr="002022CC">
        <w:rPr>
          <w:rFonts w:ascii="Times New Roman" w:eastAsia="Calibri" w:hAnsi="Times New Roman" w:cs="Times New Roman"/>
          <w:sz w:val="24"/>
          <w:szCs w:val="24"/>
        </w:rPr>
        <w:t>как</w:t>
      </w:r>
      <w:bookmarkEnd w:id="12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защитная реакция организма. Нарушение свертывания крови: тромбозы, гемофилия. Естественная </w:t>
      </w:r>
      <w:proofErr w:type="spellStart"/>
      <w:r w:rsidRPr="002022CC">
        <w:rPr>
          <w:rFonts w:ascii="Times New Roman" w:eastAsia="Calibri" w:hAnsi="Times New Roman" w:cs="Times New Roman"/>
          <w:sz w:val="24"/>
          <w:szCs w:val="24"/>
        </w:rPr>
        <w:t>противосвертывающая</w:t>
      </w:r>
      <w:proofErr w:type="spellEnd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система организма. Строение и функции лейкоцитов.</w:t>
      </w:r>
    </w:p>
    <w:p w14:paraId="41355A8A" w14:textId="77777777" w:rsidR="00DF5428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22CC">
        <w:rPr>
          <w:rFonts w:ascii="Times New Roman" w:eastAsia="Calibri" w:hAnsi="Times New Roman" w:cs="Times New Roman"/>
          <w:sz w:val="24"/>
          <w:szCs w:val="24"/>
        </w:rPr>
        <w:t>Лимфообразование</w:t>
      </w:r>
      <w:proofErr w:type="spellEnd"/>
      <w:r w:rsidRPr="002022CC">
        <w:rPr>
          <w:rFonts w:ascii="Times New Roman" w:eastAsia="Calibri" w:hAnsi="Times New Roman" w:cs="Times New Roman"/>
          <w:sz w:val="24"/>
          <w:szCs w:val="24"/>
        </w:rPr>
        <w:t>. Отличие лимфы от плазмы.</w:t>
      </w:r>
    </w:p>
    <w:p w14:paraId="29D605E2" w14:textId="73E62393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Иммунная система. Виды иммунитета (клеточный и гуморальный). Учение И.И. Мечникова о защитных свойствах крови. Возбудители инфекции: бактерии и вирусы. Борьба с эпидемиями. Стадии инфекционного заболевания: инкубационный, острый, выздоровление.</w:t>
      </w:r>
    </w:p>
    <w:p w14:paraId="12AC6667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Иммунитет и его виды. Прививка. Сыворотка. Правила ухода за инфекционными больными.</w:t>
      </w:r>
    </w:p>
    <w:p w14:paraId="7AE132D7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Группы крови. Переливание крови и его значение. Резус – фактор. Резус конфликт.</w:t>
      </w:r>
    </w:p>
    <w:p w14:paraId="22573716" w14:textId="132570BD" w:rsidR="00E15A1B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Сосудистые системы</w:t>
      </w: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</w:t>
      </w:r>
      <w:r w:rsidR="000C4558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2C684F81" w14:textId="7A54CD5C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Кровеносная система, ее функции. Кровеносные сосуды: артерии, капилляры и вены. Большой и малый круги кровообращения. Сердце, его строение и работа. Клапаны сердца.</w:t>
      </w:r>
    </w:p>
    <w:p w14:paraId="38BEC2D5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Свойства сердечной мышцы. </w:t>
      </w:r>
      <w:proofErr w:type="spellStart"/>
      <w:r w:rsidRPr="002022CC">
        <w:rPr>
          <w:rFonts w:ascii="Times New Roman" w:eastAsia="Calibri" w:hAnsi="Times New Roman" w:cs="Times New Roman"/>
          <w:sz w:val="24"/>
          <w:szCs w:val="24"/>
        </w:rPr>
        <w:t>Автоматия</w:t>
      </w:r>
      <w:proofErr w:type="spellEnd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сердца. Проводящая система сердца. Сердечный цикл. Пульс, его о</w:t>
      </w:r>
      <w:bookmarkStart w:id="13" w:name="OCRUncertain321"/>
      <w:r w:rsidRPr="002022CC">
        <w:rPr>
          <w:rFonts w:ascii="Times New Roman" w:eastAsia="Calibri" w:hAnsi="Times New Roman" w:cs="Times New Roman"/>
          <w:sz w:val="24"/>
          <w:szCs w:val="24"/>
        </w:rPr>
        <w:t>п</w:t>
      </w:r>
      <w:bookmarkEnd w:id="13"/>
      <w:r w:rsidRPr="002022CC">
        <w:rPr>
          <w:rFonts w:ascii="Times New Roman" w:eastAsia="Calibri" w:hAnsi="Times New Roman" w:cs="Times New Roman"/>
          <w:sz w:val="24"/>
          <w:szCs w:val="24"/>
        </w:rPr>
        <w:t>ределение.</w:t>
      </w:r>
    </w:p>
    <w:p w14:paraId="09453D59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lastRenderedPageBreak/>
        <w:t>Механизм движения крови по сосудам. Кровяное давление и скорость движения крови в различных участках кровеносного русла.</w:t>
      </w:r>
    </w:p>
    <w:p w14:paraId="404F3C40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Движение лимфы (лимфатические капилляры, лимфатические сосуды, лимфатические узлы, лимфатические стволы, лимфатические протоки).</w:t>
      </w:r>
    </w:p>
    <w:p w14:paraId="3AC73094" w14:textId="2D00229C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Нервная и гуморальная регуляции работы сердца и кровеносных сосудов. Гигиена сердечно</w:t>
      </w:r>
      <w:r w:rsidR="000509E9" w:rsidRPr="002022CC">
        <w:rPr>
          <w:rFonts w:ascii="Times New Roman" w:eastAsia="Calibri" w:hAnsi="Times New Roman" w:cs="Times New Roman"/>
          <w:sz w:val="24"/>
          <w:szCs w:val="24"/>
        </w:rPr>
        <w:t>-</w:t>
      </w:r>
      <w:r w:rsidRPr="002022CC">
        <w:rPr>
          <w:rFonts w:ascii="Times New Roman" w:eastAsia="Calibri" w:hAnsi="Times New Roman" w:cs="Times New Roman"/>
          <w:sz w:val="24"/>
          <w:szCs w:val="24"/>
        </w:rPr>
        <w:t>сосудистой системы. Факторы, способствующие нормальному функционированию сердца. Факторы, отрицательно влияющие на сердечно</w:t>
      </w:r>
      <w:r w:rsidR="000509E9" w:rsidRPr="002022CC">
        <w:rPr>
          <w:rFonts w:ascii="Times New Roman" w:eastAsia="Calibri" w:hAnsi="Times New Roman" w:cs="Times New Roman"/>
          <w:sz w:val="24"/>
          <w:szCs w:val="24"/>
        </w:rPr>
        <w:t>-</w:t>
      </w:r>
      <w:r w:rsidRPr="002022CC">
        <w:rPr>
          <w:rFonts w:ascii="Times New Roman" w:eastAsia="Calibri" w:hAnsi="Times New Roman" w:cs="Times New Roman"/>
          <w:sz w:val="24"/>
          <w:szCs w:val="24"/>
        </w:rPr>
        <w:t>сосудистую систему.</w:t>
      </w:r>
    </w:p>
    <w:p w14:paraId="069F62A1" w14:textId="17ED7AF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Нарушения кровообращения. Кровотечения (капиллярное, венозное, артериальное, внутреннее). Первая помощь при кровотечениях.</w:t>
      </w:r>
    </w:p>
    <w:p w14:paraId="7EFA91C0" w14:textId="4BEC6EA5" w:rsidR="000B6E6F" w:rsidRPr="002022CC" w:rsidRDefault="000B6E6F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Опорно-двигательная система</w:t>
      </w: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час).</w:t>
      </w:r>
    </w:p>
    <w:p w14:paraId="6DB678CB" w14:textId="77777777" w:rsidR="000B6E6F" w:rsidRPr="002022CC" w:rsidRDefault="000B6E6F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(пассивная и активная части). Функции опорно-двигательной системы. Костная ткань. Структурная единица кости – остеон. Строение и классификация костей. Органическое и неорганическое вещество кости.  Рост костей в длину и ширину. Соединение костей. Строение сустава. Строение скелета человека. Особенности его строения в связи с </w:t>
      </w:r>
      <w:bookmarkStart w:id="14" w:name="OCRUncertain313"/>
      <w:r w:rsidRPr="002022CC">
        <w:rPr>
          <w:rFonts w:ascii="Times New Roman" w:eastAsia="Calibri" w:hAnsi="Times New Roman" w:cs="Times New Roman"/>
          <w:sz w:val="24"/>
          <w:szCs w:val="24"/>
        </w:rPr>
        <w:t>прямо хождением</w:t>
      </w:r>
      <w:bookmarkEnd w:id="14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и трудовой деятельностью.</w:t>
      </w:r>
    </w:p>
    <w:p w14:paraId="0C45024E" w14:textId="77777777" w:rsidR="000B6E6F" w:rsidRPr="002022CC" w:rsidRDefault="000B6E6F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Мышечная ткань, ее виды. Свойства мышечной ткани. Скелетные мышцы, их строение и функции. Сокращение скелетных мышц. Рефлекторный характер деятельности мышц. Координация движений. Работа мышц (статическая и динамическая). Утомление по И.М. Сеченову. Особенности опорно-двигательной системы детей и подростков. Значение физкультуры и спорта для правильного формирования скелета и мышц. Отрицательное влияние гиподинамии на здоровье. Первая помощь при переломах, вывихах и растяжениях. Нарушения скелета (сколиоз, плоскостопие). Предупреждение искривления позвоночника и развития плоскостопия. Правильная посадка, осанка и рабочая поза.</w:t>
      </w:r>
    </w:p>
    <w:p w14:paraId="423684FF" w14:textId="48A681E1" w:rsidR="00E15A1B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Органы </w:t>
      </w:r>
      <w:bookmarkStart w:id="15" w:name="OCRUncertain346"/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мочевыделительной</w:t>
      </w:r>
      <w:bookmarkEnd w:id="15"/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системы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час).</w:t>
      </w:r>
    </w:p>
    <w:p w14:paraId="2B976B31" w14:textId="5C519E66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Строение и работа почек и мочевыводящих путей. Строение и функционирование нефрона.</w:t>
      </w:r>
    </w:p>
    <w:p w14:paraId="6AF8132F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Механизм образования первичной и вторичной мочи. Значение органов выделения в поддержании постоянства внутренней среды организма. Гигиена органов выделения. Распространение инфекций в органах мочевыделительной системы (нисходящие и восходящие инфекции).</w:t>
      </w:r>
    </w:p>
    <w:p w14:paraId="759666F4" w14:textId="1A7DC199" w:rsidR="00E15A1B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человеческого организма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</w:t>
      </w:r>
      <w:r w:rsidR="000C4558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14:paraId="4A04F0DA" w14:textId="6850FA9F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Половая система (женская и мужская). Половые органы (наружные и внутренние). Половые железы. Половые клетки, их строение и развитие. Овуляция. Эякуляция. Эмбриональный период. Оплодотворение. Роль хромосом в передаче наследственных свойств.  Дробление. Гаструляция.  Имплантация. Зародышевые оболочки.  Сходство ранних стадии </w:t>
      </w:r>
      <w:r w:rsidRPr="002022CC">
        <w:rPr>
          <w:rFonts w:ascii="Times New Roman" w:eastAsia="Calibri" w:hAnsi="Times New Roman" w:cs="Times New Roman"/>
          <w:sz w:val="24"/>
          <w:szCs w:val="24"/>
        </w:rPr>
        <w:lastRenderedPageBreak/>
        <w:t>развития зародыша человека и позвоночных животных. Закон зародышевого сходства К.</w:t>
      </w:r>
      <w:r w:rsidR="000509E9"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eastAsia="Calibri" w:hAnsi="Times New Roman" w:cs="Times New Roman"/>
          <w:sz w:val="24"/>
          <w:szCs w:val="24"/>
        </w:rPr>
        <w:t>Б</w:t>
      </w:r>
      <w:r w:rsidR="00D84452">
        <w:rPr>
          <w:rFonts w:ascii="Times New Roman" w:eastAsia="Calibri" w:hAnsi="Times New Roman" w:cs="Times New Roman"/>
          <w:sz w:val="24"/>
          <w:szCs w:val="24"/>
        </w:rPr>
        <w:t>э</w:t>
      </w:r>
      <w:bookmarkStart w:id="16" w:name="_GoBack"/>
      <w:bookmarkEnd w:id="16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ра. Питание зародыша. Плацента (детское место).  </w:t>
      </w:r>
    </w:p>
    <w:p w14:paraId="3A98C1EC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Постэмбриональное развитие человека. Особенности развития детского и юношеского организмов. Значение физической культуры и спорта для нормального развития и укрепления организма.</w:t>
      </w:r>
    </w:p>
    <w:p w14:paraId="46F3D66B" w14:textId="649E916E" w:rsidR="00796F59" w:rsidRPr="002022CC" w:rsidRDefault="00B253B9" w:rsidP="00796F59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Кожа</w:t>
      </w:r>
      <w:r w:rsidR="00796F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F59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Анализаторы 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96F59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час).</w:t>
      </w:r>
    </w:p>
    <w:p w14:paraId="2248AFA7" w14:textId="29E27386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Функции кожи. Строение кожи. Производ</w:t>
      </w:r>
      <w:bookmarkStart w:id="17" w:name="OCRUncertain347"/>
      <w:r w:rsidRPr="002022CC">
        <w:rPr>
          <w:rFonts w:ascii="Times New Roman" w:eastAsia="Calibri" w:hAnsi="Times New Roman" w:cs="Times New Roman"/>
          <w:sz w:val="24"/>
          <w:szCs w:val="24"/>
        </w:rPr>
        <w:t>н</w:t>
      </w:r>
      <w:bookmarkEnd w:id="17"/>
      <w:r w:rsidRPr="002022CC">
        <w:rPr>
          <w:rFonts w:ascii="Times New Roman" w:eastAsia="Calibri" w:hAnsi="Times New Roman" w:cs="Times New Roman"/>
          <w:sz w:val="24"/>
          <w:szCs w:val="24"/>
        </w:rPr>
        <w:t>ые кожи. Роль кожи в регуляции теплообмена. Потоотделение.</w:t>
      </w:r>
    </w:p>
    <w:p w14:paraId="59876D83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Первая помощь при переохлаждении (общее замерзание, отмораживании), ожоге, тепловом и солнечном ударах. Значение закаливания организма. Естественные факторы закаливания и правила пользования ими. Гигиена кожи и одежды. Профилактика аллергических, гнойничковых, грибковых заболеваний, чесотки.</w:t>
      </w:r>
    </w:p>
    <w:p w14:paraId="3B811E3F" w14:textId="340DEFCE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Учение И.П. Павлова об анализаторах.  Значение анализаторов для восприятия окружающего мира.</w:t>
      </w:r>
    </w:p>
    <w:p w14:paraId="637220B0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Строение глаза (глазное яблоко, вспомогательный аппарат).</w:t>
      </w:r>
    </w:p>
    <w:p w14:paraId="2C5CFCEB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Восприятие изображения. Аккомодация. Бинокулярное (стереоскопическое зрение). Оптическая система глаза.</w:t>
      </w:r>
    </w:p>
    <w:p w14:paraId="065F9C51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Зрительный анализатор. Светочувствительный аппарат глаза. Построение изображения на сетчатке.</w:t>
      </w:r>
    </w:p>
    <w:p w14:paraId="1CFC73D8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Близорукость, дальнозоркость, астигматизм, катаракта, глаукома и их коррекция. Гигиена зрения.</w:t>
      </w:r>
    </w:p>
    <w:p w14:paraId="1BF4E396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Строение и гигиена органа слуха.</w:t>
      </w:r>
    </w:p>
    <w:p w14:paraId="1CCBBB39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Слуховой анализатор. Механизм восприятия звуков. </w:t>
      </w:r>
      <w:bookmarkStart w:id="18" w:name="OCRUncertain351"/>
      <w:proofErr w:type="spellStart"/>
      <w:r w:rsidRPr="002022CC">
        <w:rPr>
          <w:rFonts w:ascii="Times New Roman" w:eastAsia="Calibri" w:hAnsi="Times New Roman" w:cs="Times New Roman"/>
          <w:sz w:val="24"/>
          <w:szCs w:val="24"/>
        </w:rPr>
        <w:t>Кортиев</w:t>
      </w:r>
      <w:proofErr w:type="spellEnd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орган.</w:t>
      </w:r>
    </w:p>
    <w:p w14:paraId="4EDA495B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22CC">
        <w:rPr>
          <w:rFonts w:ascii="Times New Roman" w:eastAsia="Calibri" w:hAnsi="Times New Roman" w:cs="Times New Roman"/>
          <w:sz w:val="24"/>
          <w:szCs w:val="24"/>
        </w:rPr>
        <w:t>Отолитовый</w:t>
      </w:r>
      <w:bookmarkEnd w:id="18"/>
      <w:proofErr w:type="spellEnd"/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 аппарат и полукружные каналы.</w:t>
      </w:r>
    </w:p>
    <w:p w14:paraId="273D051F" w14:textId="77777777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Вестибулярный анализатор.</w:t>
      </w:r>
    </w:p>
    <w:p w14:paraId="731AAAF8" w14:textId="77777777" w:rsidR="008D689B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 xml:space="preserve">Анализатор мышечного чувства. </w:t>
      </w:r>
    </w:p>
    <w:p w14:paraId="6AFA40AA" w14:textId="539415F1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Анализаторы обоняния и вкуса.</w:t>
      </w:r>
    </w:p>
    <w:p w14:paraId="1E82143F" w14:textId="6164862E" w:rsidR="00E15A1B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Высшая нервная деятельность (ВНД)</w:t>
      </w:r>
      <w:r w:rsidR="00E15A1B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CD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r w:rsidR="00ED3685" w:rsidRPr="002022CC">
        <w:rPr>
          <w:rFonts w:ascii="Times New Roman" w:eastAsia="Calibri" w:hAnsi="Times New Roman" w:cs="Times New Roman"/>
          <w:b/>
          <w:bCs/>
          <w:sz w:val="24"/>
          <w:szCs w:val="24"/>
        </w:rPr>
        <w:t>час).</w:t>
      </w:r>
    </w:p>
    <w:p w14:paraId="1D8FA1C3" w14:textId="019A14FF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Роль И.М.</w:t>
      </w:r>
      <w:r w:rsidR="00AE7279"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eastAsia="Calibri" w:hAnsi="Times New Roman" w:cs="Times New Roman"/>
          <w:sz w:val="24"/>
          <w:szCs w:val="24"/>
        </w:rPr>
        <w:t>Сеченова в развитии учения о ВНД.</w:t>
      </w:r>
    </w:p>
    <w:p w14:paraId="2A3D6DD0" w14:textId="064E36D4" w:rsidR="00B253B9" w:rsidRPr="002022CC" w:rsidRDefault="00B253B9" w:rsidP="002022CC">
      <w:pPr>
        <w:spacing w:after="0" w:line="360" w:lineRule="auto"/>
        <w:ind w:right="-2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CC">
        <w:rPr>
          <w:rFonts w:ascii="Times New Roman" w:eastAsia="Calibri" w:hAnsi="Times New Roman" w:cs="Times New Roman"/>
          <w:sz w:val="24"/>
          <w:szCs w:val="24"/>
        </w:rPr>
        <w:t>Учение И.П.</w:t>
      </w:r>
      <w:r w:rsidR="00AE7279" w:rsidRPr="00202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2CC">
        <w:rPr>
          <w:rFonts w:ascii="Times New Roman" w:eastAsia="Calibri" w:hAnsi="Times New Roman" w:cs="Times New Roman"/>
          <w:sz w:val="24"/>
          <w:szCs w:val="24"/>
        </w:rPr>
        <w:t>Павлова об условных рефлексах. Условные и безусловные рефлексы. Инстинкт. Навык. Привычка.</w:t>
      </w:r>
    </w:p>
    <w:p w14:paraId="23CFB9B9" w14:textId="4048F831" w:rsidR="00796F59" w:rsidRPr="00CD5926" w:rsidRDefault="00CD5926" w:rsidP="00CD5926">
      <w:pPr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5926">
        <w:rPr>
          <w:rFonts w:ascii="Times New Roman" w:hAnsi="Times New Roman" w:cs="Times New Roman"/>
          <w:b/>
          <w:bCs/>
          <w:sz w:val="24"/>
          <w:szCs w:val="24"/>
        </w:rPr>
        <w:t>Резервный урок (1 час)</w:t>
      </w:r>
      <w:r w:rsidR="00796F59" w:rsidRPr="00CD592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681C3A" w14:textId="64AAA6C2" w:rsidR="00DA4308" w:rsidRDefault="00CA1D73" w:rsidP="000C5644">
      <w:pPr>
        <w:pStyle w:val="a4"/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C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99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559"/>
        <w:gridCol w:w="5532"/>
      </w:tblGrid>
      <w:tr w:rsidR="00943CA5" w:rsidRPr="00943CA5" w14:paraId="20E2F9BE" w14:textId="77777777" w:rsidTr="00037AA8">
        <w:trPr>
          <w:cantSplit/>
          <w:trHeight w:val="608"/>
          <w:tblHeader/>
        </w:trPr>
        <w:tc>
          <w:tcPr>
            <w:tcW w:w="568" w:type="dxa"/>
            <w:vMerge w:val="restart"/>
          </w:tcPr>
          <w:p w14:paraId="27D2AFD0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268" w:type="dxa"/>
            <w:gridSpan w:val="2"/>
          </w:tcPr>
          <w:p w14:paraId="58AF76D5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  <w:p w14:paraId="5E6EB307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7D6F1BA" w14:textId="1979DF56" w:rsidR="00943CA5" w:rsidRPr="00943CA5" w:rsidRDefault="00943CA5" w:rsidP="00037AA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5532" w:type="dxa"/>
            <w:vMerge w:val="restart"/>
          </w:tcPr>
          <w:p w14:paraId="6C0452C5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4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часов)</w:t>
            </w:r>
          </w:p>
          <w:p w14:paraId="7CE84679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A2325" w14:textId="696B72BF" w:rsidR="00943CA5" w:rsidRPr="00943CA5" w:rsidRDefault="00943CA5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943CA5" w:rsidRPr="00943CA5" w14:paraId="56054412" w14:textId="77777777" w:rsidTr="00037AA8">
        <w:trPr>
          <w:cantSplit/>
          <w:trHeight w:val="596"/>
          <w:tblHeader/>
        </w:trPr>
        <w:tc>
          <w:tcPr>
            <w:tcW w:w="568" w:type="dxa"/>
            <w:vMerge/>
            <w:textDirection w:val="btLr"/>
          </w:tcPr>
          <w:p w14:paraId="3E93A373" w14:textId="77777777" w:rsidR="00943CA5" w:rsidRPr="00943CA5" w:rsidRDefault="00943CA5" w:rsidP="007353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F239CF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14:paraId="27A09B88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  <w:vMerge/>
          </w:tcPr>
          <w:p w14:paraId="577B885F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Merge/>
          </w:tcPr>
          <w:p w14:paraId="392B87CB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CA5" w:rsidRPr="00943CA5" w14:paraId="6A7A7CE7" w14:textId="77777777" w:rsidTr="00037AA8">
        <w:trPr>
          <w:cantSplit/>
          <w:trHeight w:val="194"/>
          <w:tblHeader/>
        </w:trPr>
        <w:tc>
          <w:tcPr>
            <w:tcW w:w="9927" w:type="dxa"/>
            <w:gridSpan w:val="5"/>
          </w:tcPr>
          <w:p w14:paraId="231151C3" w14:textId="17AFD715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943CA5" w:rsidRPr="00943CA5" w14:paraId="4CED1A99" w14:textId="77777777" w:rsidTr="00037AA8">
        <w:trPr>
          <w:cantSplit/>
          <w:trHeight w:val="345"/>
          <w:tblHeader/>
        </w:trPr>
        <w:tc>
          <w:tcPr>
            <w:tcW w:w="568" w:type="dxa"/>
          </w:tcPr>
          <w:p w14:paraId="7816ACAA" w14:textId="04099696" w:rsidR="00943CA5" w:rsidRPr="00CD5926" w:rsidRDefault="00943CA5" w:rsidP="00CD5926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EAF48A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B41280" w14:textId="3A9C8290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F366D19" w14:textId="53F7E9E4" w:rsidR="00943CA5" w:rsidRPr="00943CA5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</w:tcPr>
          <w:p w14:paraId="6604458D" w14:textId="749124C4" w:rsidR="00943CA5" w:rsidRPr="00943CA5" w:rsidRDefault="00CD5926" w:rsidP="0073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Calibri" w:hAnsi="Times New Roman" w:cs="Times New Roman"/>
                <w:sz w:val="24"/>
                <w:szCs w:val="24"/>
              </w:rPr>
              <w:t>Науки о человеке</w:t>
            </w:r>
          </w:p>
        </w:tc>
      </w:tr>
      <w:tr w:rsidR="00CD5926" w:rsidRPr="00943CA5" w14:paraId="17102CB9" w14:textId="77777777" w:rsidTr="00037AA8">
        <w:trPr>
          <w:cantSplit/>
          <w:trHeight w:val="345"/>
          <w:tblHeader/>
        </w:trPr>
        <w:tc>
          <w:tcPr>
            <w:tcW w:w="568" w:type="dxa"/>
          </w:tcPr>
          <w:p w14:paraId="124ACE53" w14:textId="7EE2A1B3" w:rsidR="00CD5926" w:rsidRPr="00CD5926" w:rsidRDefault="00CD5926" w:rsidP="00CD5926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DA0697" w14:textId="77777777" w:rsidR="00CD5926" w:rsidRPr="00943CA5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3BB0C9" w14:textId="77777777" w:rsidR="00CD5926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F9F85F" w14:textId="17B348AE" w:rsidR="00CD5926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</w:tcPr>
          <w:p w14:paraId="6DBA16F8" w14:textId="109D08ED" w:rsidR="00CD5926" w:rsidRPr="00735356" w:rsidRDefault="00CD5926" w:rsidP="0073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тканей и их свойства.</w:t>
            </w:r>
          </w:p>
        </w:tc>
      </w:tr>
      <w:tr w:rsidR="00943CA5" w:rsidRPr="00943CA5" w14:paraId="1F27143A" w14:textId="77777777" w:rsidTr="00037AA8">
        <w:trPr>
          <w:cantSplit/>
          <w:trHeight w:val="282"/>
          <w:tblHeader/>
        </w:trPr>
        <w:tc>
          <w:tcPr>
            <w:tcW w:w="9927" w:type="dxa"/>
            <w:gridSpan w:val="5"/>
          </w:tcPr>
          <w:p w14:paraId="3F223A65" w14:textId="51DF1685" w:rsidR="00943CA5" w:rsidRPr="00943CA5" w:rsidRDefault="00943CA5" w:rsidP="00735356">
            <w:pPr>
              <w:spacing w:after="0" w:line="240" w:lineRule="auto"/>
              <w:ind w:right="-391" w:hanging="3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Нервная система</w:t>
            </w:r>
          </w:p>
        </w:tc>
      </w:tr>
      <w:tr w:rsidR="00943CA5" w:rsidRPr="00943CA5" w14:paraId="6942FF43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393FBF40" w14:textId="57624C7B" w:rsidR="00943CA5" w:rsidRPr="00CD5926" w:rsidRDefault="00943CA5" w:rsidP="00CD5926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98CD58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0A93AB" w14:textId="2149A53B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CFD3C7" w14:textId="77777777" w:rsidR="00943CA5" w:rsidRPr="00943CA5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49FC25CD" w14:textId="48D0E85C" w:rsidR="00943CA5" w:rsidRPr="00943CA5" w:rsidRDefault="00CD5926" w:rsidP="0073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C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нервной системы</w:t>
            </w:r>
          </w:p>
        </w:tc>
      </w:tr>
      <w:tr w:rsidR="00CD5926" w:rsidRPr="00943CA5" w14:paraId="64D16978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0680C4AB" w14:textId="77777777" w:rsidR="00CD5926" w:rsidRPr="00CD5926" w:rsidRDefault="00CD5926" w:rsidP="00CD5926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05911E" w14:textId="77777777" w:rsidR="00CD5926" w:rsidRPr="00943CA5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9CD9D5" w14:textId="77777777" w:rsidR="00CD5926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5D811E" w14:textId="57B50235" w:rsidR="00CD5926" w:rsidRPr="00943CA5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232F3358" w14:textId="3FF612CD" w:rsidR="00CD5926" w:rsidRPr="00735356" w:rsidRDefault="00CD5926" w:rsidP="00735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CC">
              <w:rPr>
                <w:rFonts w:ascii="Times New Roman" w:eastAsia="Calibri" w:hAnsi="Times New Roman" w:cs="Times New Roman"/>
                <w:sz w:val="24"/>
                <w:szCs w:val="24"/>
              </w:rPr>
              <w:t>Отделы нервной системы</w:t>
            </w:r>
          </w:p>
        </w:tc>
      </w:tr>
      <w:tr w:rsidR="00CD5926" w:rsidRPr="00943CA5" w14:paraId="70B9B178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55114165" w14:textId="77777777" w:rsidR="00CD5926" w:rsidRPr="00CD5926" w:rsidRDefault="00CD5926" w:rsidP="00CD5926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06B5B5" w14:textId="77777777" w:rsidR="00CD5926" w:rsidRPr="00943CA5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759774" w14:textId="77777777" w:rsidR="00CD5926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40078C" w14:textId="56227DAD" w:rsidR="00CD5926" w:rsidRPr="00943CA5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1B6E4780" w14:textId="6E61AF48" w:rsidR="00CD5926" w:rsidRPr="00735356" w:rsidRDefault="00CD5926" w:rsidP="00735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</w:tr>
      <w:tr w:rsidR="00CD5926" w:rsidRPr="00943CA5" w14:paraId="60983773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65D0A22B" w14:textId="77777777" w:rsidR="00CD5926" w:rsidRPr="00CD5926" w:rsidRDefault="00CD5926" w:rsidP="00CD5926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EA4B4D" w14:textId="77777777" w:rsidR="00CD5926" w:rsidRPr="00943CA5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57903B" w14:textId="77777777" w:rsidR="00CD5926" w:rsidRDefault="00CD592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C44F74E" w14:textId="043C2833" w:rsidR="00CD5926" w:rsidRPr="00943CA5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7CD05D4C" w14:textId="135C87E7" w:rsidR="00CD5926" w:rsidRPr="00735356" w:rsidRDefault="00CD5926" w:rsidP="00735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</w:tr>
      <w:tr w:rsidR="00943CA5" w:rsidRPr="00943CA5" w14:paraId="3F5D80D2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20AB0F85" w14:textId="711CFFA5" w:rsidR="00943CA5" w:rsidRPr="00CD5926" w:rsidRDefault="00943CA5" w:rsidP="00CD5926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7F1DDB" w14:textId="77777777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A951C4" w14:textId="215496E3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AB2CC08" w14:textId="7F994EBE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284A2440" w14:textId="719F1945" w:rsidR="00943CA5" w:rsidRPr="00735356" w:rsidRDefault="00943CA5" w:rsidP="0073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Рефлекторная дуга</w:t>
            </w:r>
          </w:p>
        </w:tc>
      </w:tr>
      <w:tr w:rsidR="00943CA5" w:rsidRPr="00943CA5" w14:paraId="32FDB26B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</w:tcPr>
          <w:p w14:paraId="032163C8" w14:textId="61AC4AC1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Эндокринная система</w:t>
            </w:r>
          </w:p>
        </w:tc>
      </w:tr>
      <w:tr w:rsidR="00943CA5" w:rsidRPr="00943CA5" w14:paraId="20DDEA37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1B38FC6F" w14:textId="00884B8A" w:rsidR="00943CA5" w:rsidRPr="00037AA8" w:rsidRDefault="00943CA5" w:rsidP="00037AA8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38F5BA" w14:textId="77777777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37E4BE" w14:textId="452D3CC2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34F36C0" w14:textId="29BCB2BE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30F4228B" w14:textId="4C96A0B6" w:rsidR="00943CA5" w:rsidRPr="00735356" w:rsidRDefault="00943CA5" w:rsidP="00735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Железы внешней и смешанной секреции</w:t>
            </w:r>
            <w:r w:rsidR="00037AA8"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943CA5" w:rsidRPr="00943CA5" w14:paraId="7A06730B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7525C550" w14:textId="07C6A482" w:rsidR="00943CA5" w:rsidRPr="00037AA8" w:rsidRDefault="00943CA5" w:rsidP="00037AA8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0F8559" w14:textId="77777777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7B87C3" w14:textId="7380C473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143B47" w14:textId="5ED7E3F8" w:rsidR="00943CA5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4032DAF3" w14:textId="30B9573D" w:rsidR="00943CA5" w:rsidRPr="00735356" w:rsidRDefault="00037AA8" w:rsidP="00735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037AA8" w:rsidRPr="00943CA5" w14:paraId="3AD7385B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69E43340" w14:textId="77777777" w:rsidR="00037AA8" w:rsidRPr="00037AA8" w:rsidRDefault="00037AA8" w:rsidP="00037AA8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8F07BF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2920FF" w14:textId="77777777" w:rsidR="00037AA8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8E3C527" w14:textId="4C5C961E" w:rsidR="00037AA8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050F6661" w14:textId="5E5D7633" w:rsidR="00037AA8" w:rsidRPr="00735356" w:rsidRDefault="00037AA8" w:rsidP="00735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</w:tr>
      <w:tr w:rsidR="00943CA5" w:rsidRPr="00943CA5" w14:paraId="74E84B6D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</w:tcPr>
          <w:p w14:paraId="06A14BDF" w14:textId="0A7A42B6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Пищеварение. Обмен веществ</w:t>
            </w:r>
          </w:p>
        </w:tc>
      </w:tr>
      <w:tr w:rsidR="00943CA5" w:rsidRPr="00943CA5" w14:paraId="1F6D8C96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38858B78" w14:textId="5C0D612C" w:rsidR="00943CA5" w:rsidRPr="008D689B" w:rsidRDefault="00943CA5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444DFC" w14:textId="77777777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70C31E" w14:textId="2DFD7826" w:rsidR="00943CA5" w:rsidRPr="00735356" w:rsidRDefault="00943CA5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FA386E" w14:textId="1B518E0B" w:rsidR="00943CA5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3753A855" w14:textId="331D79C7" w:rsidR="00943CA5" w:rsidRPr="00735356" w:rsidRDefault="00943CA5" w:rsidP="0073535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  <w:r w:rsidR="00037AA8"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037AA8" w:rsidRPr="00943CA5" w14:paraId="40D66E1A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6EC7A0FC" w14:textId="77777777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77DA88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077E54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A863E25" w14:textId="3E332D45" w:rsidR="00037AA8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0B0B0549" w14:textId="22A193BC" w:rsidR="00037AA8" w:rsidRPr="00735356" w:rsidRDefault="00037AA8" w:rsidP="0073535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отделах ЖКТ. Регуляция пищеварения</w:t>
            </w:r>
          </w:p>
        </w:tc>
      </w:tr>
      <w:tr w:rsidR="00735356" w:rsidRPr="00943CA5" w14:paraId="1FA8974E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</w:tcPr>
          <w:p w14:paraId="70F5C58D" w14:textId="6B91F51A" w:rsidR="00735356" w:rsidRPr="00735356" w:rsidRDefault="00735356" w:rsidP="00735356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Дыхание</w:t>
            </w:r>
          </w:p>
        </w:tc>
      </w:tr>
      <w:tr w:rsidR="00735356" w:rsidRPr="00943CA5" w14:paraId="743A9461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6F1F6B52" w14:textId="0855C561" w:rsidR="00735356" w:rsidRPr="008D689B" w:rsidRDefault="00735356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6512AA" w14:textId="77777777" w:rsidR="00735356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89D08E" w14:textId="6FF713C2" w:rsidR="00735356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D12DEC1" w14:textId="22C2F385" w:rsidR="00735356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57F88607" w14:textId="082EE0A5" w:rsidR="00735356" w:rsidRPr="00735356" w:rsidRDefault="00735356" w:rsidP="0073535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  <w:r w:rsidR="00037AA8"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037AA8" w:rsidRPr="00943CA5" w14:paraId="02F83C53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7803FBF1" w14:textId="77777777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E5318E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AAE8BB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1AF2719" w14:textId="13F1CC31" w:rsidR="00037AA8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177BC9C5" w14:textId="297A9045" w:rsidR="00037AA8" w:rsidRPr="00735356" w:rsidRDefault="00037AA8" w:rsidP="0073535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 Регуляция дыхания</w:t>
            </w:r>
          </w:p>
        </w:tc>
      </w:tr>
      <w:tr w:rsidR="00735356" w:rsidRPr="00943CA5" w14:paraId="386CB40A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</w:tcPr>
          <w:p w14:paraId="51FB8010" w14:textId="5F29C84B" w:rsidR="00735356" w:rsidRPr="00735356" w:rsidRDefault="00735356" w:rsidP="00735356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среда организма. Иммунитет</w:t>
            </w:r>
          </w:p>
        </w:tc>
      </w:tr>
      <w:tr w:rsidR="00735356" w:rsidRPr="00943CA5" w14:paraId="49E1B7E5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2B3A8762" w14:textId="5D81DF65" w:rsidR="00735356" w:rsidRPr="008D689B" w:rsidRDefault="00735356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687F4F" w14:textId="77777777" w:rsidR="00735356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E8E931" w14:textId="74BDDE07" w:rsidR="00735356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046E16F" w14:textId="2C04FFA6" w:rsidR="00735356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0A4310A1" w14:textId="15EEF5C8" w:rsidR="00735356" w:rsidRPr="00735356" w:rsidRDefault="00735356" w:rsidP="0073535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</w:t>
            </w:r>
            <w:r w:rsidR="00037AA8">
              <w:rPr>
                <w:rFonts w:ascii="Times New Roman" w:hAnsi="Times New Roman" w:cs="Times New Roman"/>
                <w:sz w:val="24"/>
                <w:szCs w:val="24"/>
              </w:rPr>
              <w:t xml:space="preserve"> Кровь, лимфа, межтканевая жидкость</w:t>
            </w:r>
            <w:r w:rsidR="00037AA8"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037AA8" w:rsidRPr="00943CA5" w14:paraId="061EFFD6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04CAACB9" w14:textId="77777777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50E888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F59382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8289D7E" w14:textId="2982A49C" w:rsidR="00037AA8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292EDE9D" w14:textId="53B38859" w:rsidR="00037AA8" w:rsidRPr="00735356" w:rsidRDefault="00037AA8" w:rsidP="0073535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Иммунитет, виды иммунитета</w:t>
            </w:r>
          </w:p>
        </w:tc>
      </w:tr>
      <w:tr w:rsidR="00735356" w:rsidRPr="00943CA5" w14:paraId="54574F3D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</w:tcPr>
          <w:p w14:paraId="4AE528B4" w14:textId="42BFD1E8" w:rsidR="00735356" w:rsidRPr="00735356" w:rsidRDefault="00735356" w:rsidP="00735356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Сосудистые системы</w:t>
            </w:r>
          </w:p>
        </w:tc>
      </w:tr>
      <w:tr w:rsidR="00735356" w:rsidRPr="00943CA5" w14:paraId="2DC13F15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69FDD853" w14:textId="5A6418A1" w:rsidR="00735356" w:rsidRPr="008D689B" w:rsidRDefault="00735356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60E728" w14:textId="77777777" w:rsidR="00735356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90BECE" w14:textId="32FBA9C1" w:rsidR="00735356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5F48D14" w14:textId="56D03DF9" w:rsidR="00735356" w:rsidRPr="00735356" w:rsidRDefault="00735356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11D4DA24" w14:textId="5FBD9783" w:rsidR="00735356" w:rsidRPr="00735356" w:rsidRDefault="00735356" w:rsidP="0073535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Сосудистые системы</w:t>
            </w:r>
            <w:r w:rsidR="00037AA8"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037AA8" w:rsidRPr="00943CA5" w14:paraId="1CBAB00C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574B2D35" w14:textId="77777777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122D9B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6C8DF8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D8F23E8" w14:textId="1FA4A66C" w:rsidR="00037AA8" w:rsidRDefault="008D689B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676159B0" w14:textId="1BDDCA7B" w:rsidR="00037AA8" w:rsidRPr="00735356" w:rsidRDefault="00037AA8" w:rsidP="0073535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Сердце, его 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работы сердца</w:t>
            </w:r>
          </w:p>
        </w:tc>
      </w:tr>
      <w:tr w:rsidR="00037AA8" w:rsidRPr="00943CA5" w14:paraId="12DC009A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34A75914" w14:textId="77777777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112FE8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679061" w14:textId="77777777" w:rsidR="00037AA8" w:rsidRPr="00735356" w:rsidRDefault="00037AA8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1A9C73" w14:textId="0A91458B" w:rsidR="00037AA8" w:rsidRDefault="008D689B" w:rsidP="0073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34F0BEFF" w14:textId="49324EF4" w:rsidR="00037AA8" w:rsidRPr="00735356" w:rsidRDefault="00037AA8" w:rsidP="00735356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крови по кровеносным сосудам</w:t>
            </w:r>
          </w:p>
        </w:tc>
      </w:tr>
      <w:tr w:rsidR="00037AA8" w:rsidRPr="00943CA5" w14:paraId="6F5F5CB9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40DCECDF" w14:textId="4D11CAC1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77EF04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195BA5" w14:textId="7BAC2AA6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1DDB80F" w14:textId="0DE65BEB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41EAFFAD" w14:textId="05775BDC" w:rsidR="00037AA8" w:rsidRPr="00735356" w:rsidRDefault="00037AA8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сосудам</w:t>
            </w:r>
          </w:p>
        </w:tc>
      </w:tr>
      <w:tr w:rsidR="00037AA8" w:rsidRPr="00943CA5" w14:paraId="28E075FB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</w:tcPr>
          <w:p w14:paraId="3220A180" w14:textId="1DAA2E49" w:rsidR="00037AA8" w:rsidRPr="00735356" w:rsidRDefault="00037AA8" w:rsidP="00037AA8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Опорно-двигательная система</w:t>
            </w:r>
          </w:p>
        </w:tc>
      </w:tr>
      <w:tr w:rsidR="00037AA8" w:rsidRPr="00943CA5" w14:paraId="691E7389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20ABDE15" w14:textId="3E9C2807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737D4E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9B0395" w14:textId="16ED24D5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E55AD9" w14:textId="5960ED68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37DB0A14" w14:textId="154E286A" w:rsidR="00037AA8" w:rsidRPr="00735356" w:rsidRDefault="00037AA8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037AA8" w:rsidRPr="00943CA5" w14:paraId="1425AF6D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31F18573" w14:textId="77777777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995F0D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E03A22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422FDF8" w14:textId="38F1697C" w:rsidR="00037AA8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5D760835" w14:textId="2AE8BE67" w:rsidR="00037AA8" w:rsidRPr="00735356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Скелет, его отделы</w:t>
            </w:r>
          </w:p>
        </w:tc>
      </w:tr>
      <w:tr w:rsidR="00037AA8" w:rsidRPr="00943CA5" w14:paraId="4193991D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1A455944" w14:textId="77777777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7E50EE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F3A264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A98768" w14:textId="20687BB0" w:rsidR="00037AA8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08BC79A6" w14:textId="0C71D455" w:rsidR="00037AA8" w:rsidRPr="00735356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Мышечный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037AA8" w:rsidRPr="00943CA5" w14:paraId="7D023243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236E" w14:textId="6DE59103" w:rsidR="00037AA8" w:rsidRPr="00735356" w:rsidRDefault="00037AA8" w:rsidP="00037AA8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мочевыделительной системы</w:t>
            </w:r>
          </w:p>
        </w:tc>
      </w:tr>
      <w:tr w:rsidR="00037AA8" w:rsidRPr="00943CA5" w14:paraId="44A29808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38CBC303" w14:textId="07B86D30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052BB8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6B25AE" w14:textId="22AAC30B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2917D85" w14:textId="7680A0F8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62893427" w14:textId="02426DFE" w:rsidR="00037AA8" w:rsidRPr="00735356" w:rsidRDefault="00037AA8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  <w:r w:rsidR="008D689B"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</w:tbl>
    <w:p w14:paraId="65BD5928" w14:textId="77777777" w:rsidR="008D689B" w:rsidRDefault="008D689B"/>
    <w:tbl>
      <w:tblPr>
        <w:tblW w:w="99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559"/>
        <w:gridCol w:w="5532"/>
      </w:tblGrid>
      <w:tr w:rsidR="008D689B" w:rsidRPr="00943CA5" w14:paraId="453DA361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0E230092" w14:textId="77777777" w:rsidR="008D689B" w:rsidRPr="008D689B" w:rsidRDefault="008D689B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D99F4D" w14:textId="77777777" w:rsidR="008D689B" w:rsidRPr="00735356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C14B01" w14:textId="77777777" w:rsidR="008D689B" w:rsidRPr="00735356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672CEC" w14:textId="635DC6E8" w:rsidR="008D689B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75331F1D" w14:textId="45B48224" w:rsidR="008D689B" w:rsidRPr="00735356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Регуляция процесса</w:t>
            </w:r>
          </w:p>
        </w:tc>
      </w:tr>
      <w:tr w:rsidR="00037AA8" w:rsidRPr="00943CA5" w14:paraId="07AC87E1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</w:tcPr>
          <w:p w14:paraId="12DB71E1" w14:textId="366ABA9C" w:rsidR="00037AA8" w:rsidRPr="00735356" w:rsidRDefault="00037AA8" w:rsidP="00037AA8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человеческого организма</w:t>
            </w:r>
          </w:p>
        </w:tc>
      </w:tr>
      <w:tr w:rsidR="00037AA8" w:rsidRPr="00943CA5" w14:paraId="5FAAEDCE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4D7352C9" w14:textId="49417958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3BD716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B760AC" w14:textId="0C09314D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C04A616" w14:textId="3FAC436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396480B8" w14:textId="5CD682CA" w:rsidR="00037AA8" w:rsidRPr="00735356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Мужская половая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037AA8" w:rsidRPr="00943CA5" w14:paraId="59758E55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3AA445D3" w14:textId="6FD8F391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179435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9D85F3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028AD2B" w14:textId="4EA2A341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4388280F" w14:textId="79CE7112" w:rsidR="00037AA8" w:rsidRPr="00735356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половая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8D689B" w:rsidRPr="00943CA5" w14:paraId="3E5C1675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6DC32231" w14:textId="77777777" w:rsidR="008D689B" w:rsidRPr="008D689B" w:rsidRDefault="008D689B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03A723" w14:textId="77777777" w:rsidR="008D689B" w:rsidRPr="00735356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2FD4F1" w14:textId="77777777" w:rsidR="008D689B" w:rsidRPr="00735356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08D254" w14:textId="4D332F88" w:rsidR="008D689B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3479C3DF" w14:textId="75CEE15C" w:rsidR="008D689B" w:rsidRPr="00735356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Онтогенез, стадии онтогенеза</w:t>
            </w:r>
          </w:p>
        </w:tc>
      </w:tr>
      <w:tr w:rsidR="00037AA8" w:rsidRPr="00943CA5" w14:paraId="02F75393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</w:tcPr>
          <w:p w14:paraId="60D26847" w14:textId="1AB7A39F" w:rsidR="00037AA8" w:rsidRPr="00735356" w:rsidRDefault="00037AA8" w:rsidP="00037AA8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Анализаторы</w:t>
            </w:r>
          </w:p>
        </w:tc>
      </w:tr>
      <w:tr w:rsidR="00037AA8" w:rsidRPr="00943CA5" w14:paraId="34B88E0A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739789CD" w14:textId="7104F044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8E85C6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AEB08E" w14:textId="77777777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B81732" w14:textId="505DD07A" w:rsidR="00037AA8" w:rsidRPr="00735356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725EAA4F" w14:textId="57599D00" w:rsidR="00037AA8" w:rsidRPr="00735356" w:rsidRDefault="00037AA8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  <w:r w:rsidR="008D689B"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8D689B" w:rsidRPr="00943CA5" w14:paraId="29C8F59E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4C546CB2" w14:textId="77777777" w:rsidR="008D689B" w:rsidRPr="008D689B" w:rsidRDefault="008D689B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DAD037" w14:textId="77777777" w:rsidR="008D689B" w:rsidRPr="00735356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72A8DF" w14:textId="77777777" w:rsidR="008D689B" w:rsidRPr="00735356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FC53326" w14:textId="4867CC65" w:rsidR="008D689B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4B48253A" w14:textId="56513431" w:rsidR="008D689B" w:rsidRPr="00735356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8D689B" w:rsidRPr="00943CA5" w14:paraId="2D66DBF4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6873C5EC" w14:textId="77777777" w:rsidR="008D689B" w:rsidRPr="008D689B" w:rsidRDefault="008D689B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7CE7E5" w14:textId="77777777" w:rsidR="008D689B" w:rsidRPr="00735356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D90B05" w14:textId="77777777" w:rsidR="008D689B" w:rsidRPr="00735356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887598" w14:textId="5119287D" w:rsidR="008D689B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1913F33B" w14:textId="7F7C0335" w:rsidR="008D689B" w:rsidRPr="00735356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работы анализаторов</w:t>
            </w:r>
          </w:p>
        </w:tc>
      </w:tr>
      <w:tr w:rsidR="00037AA8" w:rsidRPr="00943CA5" w14:paraId="2A73D9CB" w14:textId="77777777" w:rsidTr="00037AA8">
        <w:trPr>
          <w:cantSplit/>
          <w:trHeight w:val="370"/>
          <w:tblHeader/>
        </w:trPr>
        <w:tc>
          <w:tcPr>
            <w:tcW w:w="9927" w:type="dxa"/>
            <w:gridSpan w:val="5"/>
          </w:tcPr>
          <w:p w14:paraId="7AFBD6FE" w14:textId="63718872" w:rsidR="00037AA8" w:rsidRPr="00D01C93" w:rsidRDefault="00037AA8" w:rsidP="00037AA8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нервная деятельность</w:t>
            </w:r>
          </w:p>
        </w:tc>
      </w:tr>
      <w:tr w:rsidR="00037AA8" w:rsidRPr="00943CA5" w14:paraId="3F8E81E7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10512F4C" w14:textId="658264CD" w:rsidR="00037AA8" w:rsidRPr="008D689B" w:rsidRDefault="00037AA8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90431D" w14:textId="4C6C4FB8" w:rsidR="00037AA8" w:rsidRPr="00D01C93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6B7478" w14:textId="77777777" w:rsidR="00037AA8" w:rsidRPr="00D01C93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5FFDA0" w14:textId="4A6EE194" w:rsidR="00037AA8" w:rsidRPr="00D01C93" w:rsidRDefault="00037AA8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6891E1C0" w14:textId="7DF68A94" w:rsidR="00037AA8" w:rsidRPr="00D01C93" w:rsidRDefault="00037AA8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6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  <w:r w:rsidR="008D689B">
              <w:rPr>
                <w:rFonts w:ascii="Times New Roman" w:hAnsi="Times New Roman" w:cs="Times New Roman"/>
                <w:sz w:val="24"/>
                <w:szCs w:val="24"/>
              </w:rPr>
              <w:t>, строение и функции</w:t>
            </w:r>
          </w:p>
        </w:tc>
      </w:tr>
      <w:tr w:rsidR="008D689B" w:rsidRPr="00943CA5" w14:paraId="6C46CF53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2A8CFF0E" w14:textId="77777777" w:rsidR="008D689B" w:rsidRPr="008D689B" w:rsidRDefault="008D689B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219459" w14:textId="77777777" w:rsidR="008D689B" w:rsidRPr="00D01C93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45197C" w14:textId="77777777" w:rsidR="008D689B" w:rsidRPr="00D01C93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AEF8D54" w14:textId="4BC4FBD4" w:rsidR="008D689B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730D9CD7" w14:textId="2C4BA997" w:rsidR="008D689B" w:rsidRPr="00735356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и безусловные рефлексы – как основа ВНД</w:t>
            </w:r>
          </w:p>
        </w:tc>
      </w:tr>
      <w:tr w:rsidR="008D689B" w:rsidRPr="00943CA5" w14:paraId="6F8EBC47" w14:textId="77777777" w:rsidTr="00037AA8">
        <w:trPr>
          <w:cantSplit/>
          <w:trHeight w:val="370"/>
          <w:tblHeader/>
        </w:trPr>
        <w:tc>
          <w:tcPr>
            <w:tcW w:w="568" w:type="dxa"/>
          </w:tcPr>
          <w:p w14:paraId="6742BC20" w14:textId="77777777" w:rsidR="008D689B" w:rsidRPr="008D689B" w:rsidRDefault="008D689B" w:rsidP="008D689B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380061" w14:textId="77777777" w:rsidR="008D689B" w:rsidRPr="00D01C93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733A2B" w14:textId="77777777" w:rsidR="008D689B" w:rsidRPr="00D01C93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88B4E8D" w14:textId="5EFDC47D" w:rsidR="008D689B" w:rsidRDefault="008D689B" w:rsidP="000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 w:themeFill="background1"/>
          </w:tcPr>
          <w:p w14:paraId="53514346" w14:textId="494DE131" w:rsidR="008D689B" w:rsidRDefault="008D689B" w:rsidP="00037AA8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</w:tr>
    </w:tbl>
    <w:p w14:paraId="01CC3A78" w14:textId="5B3B8C07" w:rsidR="00943CA5" w:rsidRDefault="00943CA5" w:rsidP="000C5644">
      <w:pPr>
        <w:pStyle w:val="a4"/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7BF8A" w14:textId="0AFBC031" w:rsidR="00943CA5" w:rsidRDefault="00943CA5" w:rsidP="000C5644">
      <w:pPr>
        <w:pStyle w:val="a4"/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8CDF9" w14:textId="77777777" w:rsidR="00943CA5" w:rsidRPr="00943CA5" w:rsidRDefault="00943CA5" w:rsidP="000C5644">
      <w:pPr>
        <w:pStyle w:val="a4"/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3CA5" w:rsidRPr="00943CA5" w:rsidSect="00037A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36707" w14:textId="77777777" w:rsidR="00D16612" w:rsidRDefault="00D16612" w:rsidP="006D68FA">
      <w:pPr>
        <w:spacing w:after="0" w:line="240" w:lineRule="auto"/>
      </w:pPr>
      <w:r>
        <w:separator/>
      </w:r>
    </w:p>
  </w:endnote>
  <w:endnote w:type="continuationSeparator" w:id="0">
    <w:p w14:paraId="055D7954" w14:textId="77777777" w:rsidR="00D16612" w:rsidRDefault="00D16612" w:rsidP="006D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96EF" w14:textId="77777777" w:rsidR="00D16612" w:rsidRDefault="00D16612" w:rsidP="006D68FA">
      <w:pPr>
        <w:spacing w:after="0" w:line="240" w:lineRule="auto"/>
      </w:pPr>
      <w:r>
        <w:separator/>
      </w:r>
    </w:p>
  </w:footnote>
  <w:footnote w:type="continuationSeparator" w:id="0">
    <w:p w14:paraId="54AE4662" w14:textId="77777777" w:rsidR="00D16612" w:rsidRDefault="00D16612" w:rsidP="006D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731"/>
    <w:multiLevelType w:val="hybridMultilevel"/>
    <w:tmpl w:val="5A4CA0D4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57635D"/>
    <w:multiLevelType w:val="multilevel"/>
    <w:tmpl w:val="438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4106C"/>
    <w:multiLevelType w:val="hybridMultilevel"/>
    <w:tmpl w:val="05446D38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AA279B"/>
    <w:multiLevelType w:val="hybridMultilevel"/>
    <w:tmpl w:val="BA24ABFC"/>
    <w:lvl w:ilvl="0" w:tplc="74B6D9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F692C"/>
    <w:multiLevelType w:val="hybridMultilevel"/>
    <w:tmpl w:val="C520DC36"/>
    <w:lvl w:ilvl="0" w:tplc="83FE3BBC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7373E"/>
    <w:multiLevelType w:val="hybridMultilevel"/>
    <w:tmpl w:val="FFA2A526"/>
    <w:lvl w:ilvl="0" w:tplc="B01CC75E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817CC4"/>
    <w:multiLevelType w:val="hybridMultilevel"/>
    <w:tmpl w:val="C3B6AAA8"/>
    <w:lvl w:ilvl="0" w:tplc="F0E2B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626"/>
    <w:multiLevelType w:val="hybridMultilevel"/>
    <w:tmpl w:val="42D67D66"/>
    <w:lvl w:ilvl="0" w:tplc="0419000F">
      <w:start w:val="1"/>
      <w:numFmt w:val="decimal"/>
      <w:lvlText w:val="%1."/>
      <w:lvlJc w:val="left"/>
      <w:pPr>
        <w:ind w:left="331" w:hanging="360"/>
      </w:p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8" w15:restartNumberingAfterBreak="0">
    <w:nsid w:val="58A86A9F"/>
    <w:multiLevelType w:val="multilevel"/>
    <w:tmpl w:val="5808A2FE"/>
    <w:lvl w:ilvl="0">
      <w:start w:val="3"/>
      <w:numFmt w:val="decimal"/>
      <w:lvlText w:val="%1-"/>
      <w:lvlJc w:val="left"/>
      <w:pPr>
        <w:ind w:left="375" w:hanging="375"/>
      </w:pPr>
    </w:lvl>
    <w:lvl w:ilvl="1">
      <w:start w:val="9"/>
      <w:numFmt w:val="decimal"/>
      <w:lvlText w:val="%1-%2."/>
      <w:lvlJc w:val="left"/>
      <w:pPr>
        <w:ind w:left="1080" w:hanging="720"/>
      </w:pPr>
    </w:lvl>
    <w:lvl w:ilvl="2">
      <w:start w:val="1"/>
      <w:numFmt w:val="decimal"/>
      <w:lvlText w:val="%1-%2.%3."/>
      <w:lvlJc w:val="left"/>
      <w:pPr>
        <w:ind w:left="1440" w:hanging="720"/>
      </w:pPr>
    </w:lvl>
    <w:lvl w:ilvl="3">
      <w:start w:val="1"/>
      <w:numFmt w:val="decimal"/>
      <w:lvlText w:val="%1-%2.%3.%4."/>
      <w:lvlJc w:val="left"/>
      <w:pPr>
        <w:ind w:left="2160" w:hanging="1080"/>
      </w:pPr>
    </w:lvl>
    <w:lvl w:ilvl="4">
      <w:start w:val="1"/>
      <w:numFmt w:val="decimal"/>
      <w:lvlText w:val="%1-%2.%3.%4.%5."/>
      <w:lvlJc w:val="left"/>
      <w:pPr>
        <w:ind w:left="2520" w:hanging="1080"/>
      </w:pPr>
    </w:lvl>
    <w:lvl w:ilvl="5">
      <w:start w:val="1"/>
      <w:numFmt w:val="decimal"/>
      <w:lvlText w:val="%1-%2.%3.%4.%5.%6."/>
      <w:lvlJc w:val="left"/>
      <w:pPr>
        <w:ind w:left="3240" w:hanging="1440"/>
      </w:pPr>
    </w:lvl>
    <w:lvl w:ilvl="6">
      <w:start w:val="1"/>
      <w:numFmt w:val="decimal"/>
      <w:lvlText w:val="%1-%2.%3.%4.%5.%6.%7."/>
      <w:lvlJc w:val="left"/>
      <w:pPr>
        <w:ind w:left="3600" w:hanging="1440"/>
      </w:pPr>
    </w:lvl>
    <w:lvl w:ilvl="7">
      <w:start w:val="1"/>
      <w:numFmt w:val="decimal"/>
      <w:lvlText w:val="%1-%2.%3.%4.%5.%6.%7.%8."/>
      <w:lvlJc w:val="left"/>
      <w:pPr>
        <w:ind w:left="4320" w:hanging="1800"/>
      </w:pPr>
    </w:lvl>
    <w:lvl w:ilvl="8">
      <w:start w:val="1"/>
      <w:numFmt w:val="decimal"/>
      <w:lvlText w:val="%1-%2.%3.%4.%5.%6.%7.%8.%9."/>
      <w:lvlJc w:val="left"/>
      <w:pPr>
        <w:ind w:left="4680" w:hanging="1800"/>
      </w:pPr>
    </w:lvl>
  </w:abstractNum>
  <w:abstractNum w:abstractNumId="9" w15:restartNumberingAfterBreak="0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1E"/>
    <w:rsid w:val="00015D13"/>
    <w:rsid w:val="00021ADD"/>
    <w:rsid w:val="00021DBE"/>
    <w:rsid w:val="00023507"/>
    <w:rsid w:val="00033B1F"/>
    <w:rsid w:val="000361F9"/>
    <w:rsid w:val="00037AA8"/>
    <w:rsid w:val="000447DC"/>
    <w:rsid w:val="000509E9"/>
    <w:rsid w:val="000647DF"/>
    <w:rsid w:val="00066834"/>
    <w:rsid w:val="000700DD"/>
    <w:rsid w:val="00072063"/>
    <w:rsid w:val="00072AEE"/>
    <w:rsid w:val="000734AC"/>
    <w:rsid w:val="0007504F"/>
    <w:rsid w:val="00077EC3"/>
    <w:rsid w:val="00083D78"/>
    <w:rsid w:val="0008411E"/>
    <w:rsid w:val="000921BE"/>
    <w:rsid w:val="000A5190"/>
    <w:rsid w:val="000A7031"/>
    <w:rsid w:val="000B0C6D"/>
    <w:rsid w:val="000B21A5"/>
    <w:rsid w:val="000B6E6F"/>
    <w:rsid w:val="000C1E7C"/>
    <w:rsid w:val="000C4558"/>
    <w:rsid w:val="000C5644"/>
    <w:rsid w:val="000C7F73"/>
    <w:rsid w:val="000D1B80"/>
    <w:rsid w:val="000D2F62"/>
    <w:rsid w:val="000D43B8"/>
    <w:rsid w:val="000D5F23"/>
    <w:rsid w:val="000D7606"/>
    <w:rsid w:val="000E06D2"/>
    <w:rsid w:val="000E2DC1"/>
    <w:rsid w:val="000E45D0"/>
    <w:rsid w:val="000E465F"/>
    <w:rsid w:val="000E4BFE"/>
    <w:rsid w:val="000F0E0E"/>
    <w:rsid w:val="000F1921"/>
    <w:rsid w:val="00101507"/>
    <w:rsid w:val="0010161D"/>
    <w:rsid w:val="00116C90"/>
    <w:rsid w:val="001235C9"/>
    <w:rsid w:val="0014473B"/>
    <w:rsid w:val="00145A7E"/>
    <w:rsid w:val="00162DAB"/>
    <w:rsid w:val="001643BA"/>
    <w:rsid w:val="001648EE"/>
    <w:rsid w:val="00184A83"/>
    <w:rsid w:val="001912EB"/>
    <w:rsid w:val="00195BB0"/>
    <w:rsid w:val="001A31B0"/>
    <w:rsid w:val="001A6421"/>
    <w:rsid w:val="001B3D0B"/>
    <w:rsid w:val="001D6F7B"/>
    <w:rsid w:val="001F053B"/>
    <w:rsid w:val="001F0C52"/>
    <w:rsid w:val="001F1FF7"/>
    <w:rsid w:val="001F5E88"/>
    <w:rsid w:val="00200C68"/>
    <w:rsid w:val="002022CC"/>
    <w:rsid w:val="00212A20"/>
    <w:rsid w:val="0022278C"/>
    <w:rsid w:val="00222A99"/>
    <w:rsid w:val="0022332B"/>
    <w:rsid w:val="00227911"/>
    <w:rsid w:val="002403E6"/>
    <w:rsid w:val="00255046"/>
    <w:rsid w:val="00255393"/>
    <w:rsid w:val="002653F9"/>
    <w:rsid w:val="002857BB"/>
    <w:rsid w:val="002A61B7"/>
    <w:rsid w:val="002B3C01"/>
    <w:rsid w:val="002D7132"/>
    <w:rsid w:val="002E12BD"/>
    <w:rsid w:val="002F68D4"/>
    <w:rsid w:val="00305EF3"/>
    <w:rsid w:val="0031676C"/>
    <w:rsid w:val="00334F0B"/>
    <w:rsid w:val="003363BF"/>
    <w:rsid w:val="003367F7"/>
    <w:rsid w:val="0034517D"/>
    <w:rsid w:val="0035314A"/>
    <w:rsid w:val="003723F5"/>
    <w:rsid w:val="00374E3B"/>
    <w:rsid w:val="00377667"/>
    <w:rsid w:val="0038266C"/>
    <w:rsid w:val="00385DF0"/>
    <w:rsid w:val="00386FCF"/>
    <w:rsid w:val="00392C1A"/>
    <w:rsid w:val="00394644"/>
    <w:rsid w:val="003A6FEE"/>
    <w:rsid w:val="003B38DB"/>
    <w:rsid w:val="003B5E84"/>
    <w:rsid w:val="003C365E"/>
    <w:rsid w:val="003D6956"/>
    <w:rsid w:val="003D7F33"/>
    <w:rsid w:val="003E6A97"/>
    <w:rsid w:val="003F7333"/>
    <w:rsid w:val="00404BEF"/>
    <w:rsid w:val="00411AC3"/>
    <w:rsid w:val="004166E8"/>
    <w:rsid w:val="0043072C"/>
    <w:rsid w:val="00434E68"/>
    <w:rsid w:val="00441009"/>
    <w:rsid w:val="004449DA"/>
    <w:rsid w:val="0045159F"/>
    <w:rsid w:val="004670DE"/>
    <w:rsid w:val="00467B93"/>
    <w:rsid w:val="00482AE4"/>
    <w:rsid w:val="004F4865"/>
    <w:rsid w:val="005148B3"/>
    <w:rsid w:val="00514927"/>
    <w:rsid w:val="00516210"/>
    <w:rsid w:val="00533F75"/>
    <w:rsid w:val="00556409"/>
    <w:rsid w:val="00557045"/>
    <w:rsid w:val="0056566F"/>
    <w:rsid w:val="005677FF"/>
    <w:rsid w:val="00585AE4"/>
    <w:rsid w:val="00590B2D"/>
    <w:rsid w:val="00591EB4"/>
    <w:rsid w:val="00594AF1"/>
    <w:rsid w:val="005A7069"/>
    <w:rsid w:val="005B0D67"/>
    <w:rsid w:val="005B73A3"/>
    <w:rsid w:val="005C1302"/>
    <w:rsid w:val="005C4625"/>
    <w:rsid w:val="005C6988"/>
    <w:rsid w:val="005D1850"/>
    <w:rsid w:val="005D4979"/>
    <w:rsid w:val="005D620B"/>
    <w:rsid w:val="005D7D77"/>
    <w:rsid w:val="005F02CA"/>
    <w:rsid w:val="00603131"/>
    <w:rsid w:val="00603569"/>
    <w:rsid w:val="006060B2"/>
    <w:rsid w:val="006259A0"/>
    <w:rsid w:val="00655CF1"/>
    <w:rsid w:val="00686CAE"/>
    <w:rsid w:val="006A582B"/>
    <w:rsid w:val="006B2D3C"/>
    <w:rsid w:val="006D68FA"/>
    <w:rsid w:val="006D7F79"/>
    <w:rsid w:val="006E711E"/>
    <w:rsid w:val="006F3AD1"/>
    <w:rsid w:val="006F43E5"/>
    <w:rsid w:val="006F496F"/>
    <w:rsid w:val="00707792"/>
    <w:rsid w:val="00714505"/>
    <w:rsid w:val="0071504A"/>
    <w:rsid w:val="00725690"/>
    <w:rsid w:val="00735356"/>
    <w:rsid w:val="00740990"/>
    <w:rsid w:val="00743257"/>
    <w:rsid w:val="00744A56"/>
    <w:rsid w:val="007463E3"/>
    <w:rsid w:val="00747E32"/>
    <w:rsid w:val="00752B3B"/>
    <w:rsid w:val="007546DE"/>
    <w:rsid w:val="00755268"/>
    <w:rsid w:val="0078618E"/>
    <w:rsid w:val="00796F59"/>
    <w:rsid w:val="007A4B19"/>
    <w:rsid w:val="007C1564"/>
    <w:rsid w:val="007C4F57"/>
    <w:rsid w:val="007C779E"/>
    <w:rsid w:val="007D1434"/>
    <w:rsid w:val="007D42B6"/>
    <w:rsid w:val="007D51B7"/>
    <w:rsid w:val="0081047C"/>
    <w:rsid w:val="0081608F"/>
    <w:rsid w:val="00823B61"/>
    <w:rsid w:val="00825531"/>
    <w:rsid w:val="00845102"/>
    <w:rsid w:val="00872AF1"/>
    <w:rsid w:val="00890DD7"/>
    <w:rsid w:val="00896EA1"/>
    <w:rsid w:val="008A0028"/>
    <w:rsid w:val="008A5E5B"/>
    <w:rsid w:val="008C3BBA"/>
    <w:rsid w:val="008D689B"/>
    <w:rsid w:val="008D72E4"/>
    <w:rsid w:val="008E5BEF"/>
    <w:rsid w:val="008F0A58"/>
    <w:rsid w:val="008F5364"/>
    <w:rsid w:val="0090158A"/>
    <w:rsid w:val="009034AC"/>
    <w:rsid w:val="009041B2"/>
    <w:rsid w:val="00910745"/>
    <w:rsid w:val="009169F8"/>
    <w:rsid w:val="00916C82"/>
    <w:rsid w:val="00917303"/>
    <w:rsid w:val="00923755"/>
    <w:rsid w:val="00924757"/>
    <w:rsid w:val="00933730"/>
    <w:rsid w:val="00936C44"/>
    <w:rsid w:val="00943CA5"/>
    <w:rsid w:val="0094468F"/>
    <w:rsid w:val="0094549B"/>
    <w:rsid w:val="009460DC"/>
    <w:rsid w:val="009532D3"/>
    <w:rsid w:val="00971343"/>
    <w:rsid w:val="00971D56"/>
    <w:rsid w:val="00972944"/>
    <w:rsid w:val="009771C8"/>
    <w:rsid w:val="009815AD"/>
    <w:rsid w:val="009962D1"/>
    <w:rsid w:val="009A1A5A"/>
    <w:rsid w:val="009A50FC"/>
    <w:rsid w:val="009B397B"/>
    <w:rsid w:val="009C4807"/>
    <w:rsid w:val="009D1563"/>
    <w:rsid w:val="009E23BF"/>
    <w:rsid w:val="009E3BFC"/>
    <w:rsid w:val="009E5074"/>
    <w:rsid w:val="00A00CFC"/>
    <w:rsid w:val="00A12213"/>
    <w:rsid w:val="00A20AC0"/>
    <w:rsid w:val="00A25BC9"/>
    <w:rsid w:val="00A308A1"/>
    <w:rsid w:val="00A34A38"/>
    <w:rsid w:val="00A4259B"/>
    <w:rsid w:val="00A44C4E"/>
    <w:rsid w:val="00A55A6F"/>
    <w:rsid w:val="00A55E5F"/>
    <w:rsid w:val="00A57AF6"/>
    <w:rsid w:val="00A71B39"/>
    <w:rsid w:val="00A71D68"/>
    <w:rsid w:val="00A815CF"/>
    <w:rsid w:val="00A819E7"/>
    <w:rsid w:val="00A9017E"/>
    <w:rsid w:val="00A9551A"/>
    <w:rsid w:val="00A9737B"/>
    <w:rsid w:val="00AC2235"/>
    <w:rsid w:val="00AD11C1"/>
    <w:rsid w:val="00AE323D"/>
    <w:rsid w:val="00AE418E"/>
    <w:rsid w:val="00AE7279"/>
    <w:rsid w:val="00B06650"/>
    <w:rsid w:val="00B227FA"/>
    <w:rsid w:val="00B253B9"/>
    <w:rsid w:val="00B25ED8"/>
    <w:rsid w:val="00B530FB"/>
    <w:rsid w:val="00B54B9D"/>
    <w:rsid w:val="00B55E84"/>
    <w:rsid w:val="00B8726C"/>
    <w:rsid w:val="00B97824"/>
    <w:rsid w:val="00BA4A49"/>
    <w:rsid w:val="00BA6D07"/>
    <w:rsid w:val="00BC0E76"/>
    <w:rsid w:val="00BC2475"/>
    <w:rsid w:val="00BC368A"/>
    <w:rsid w:val="00BC7A47"/>
    <w:rsid w:val="00BF281A"/>
    <w:rsid w:val="00C01824"/>
    <w:rsid w:val="00C02E93"/>
    <w:rsid w:val="00C17628"/>
    <w:rsid w:val="00C22475"/>
    <w:rsid w:val="00C31150"/>
    <w:rsid w:val="00C32550"/>
    <w:rsid w:val="00C35C64"/>
    <w:rsid w:val="00C46A22"/>
    <w:rsid w:val="00C50831"/>
    <w:rsid w:val="00C56716"/>
    <w:rsid w:val="00C60637"/>
    <w:rsid w:val="00C62533"/>
    <w:rsid w:val="00CA1D73"/>
    <w:rsid w:val="00CB5F33"/>
    <w:rsid w:val="00CD4EEF"/>
    <w:rsid w:val="00CD5926"/>
    <w:rsid w:val="00CE36E7"/>
    <w:rsid w:val="00CE497E"/>
    <w:rsid w:val="00CF7CD5"/>
    <w:rsid w:val="00D01C93"/>
    <w:rsid w:val="00D04289"/>
    <w:rsid w:val="00D16612"/>
    <w:rsid w:val="00D21467"/>
    <w:rsid w:val="00D25A41"/>
    <w:rsid w:val="00D26B5F"/>
    <w:rsid w:val="00D26F98"/>
    <w:rsid w:val="00D422D2"/>
    <w:rsid w:val="00D44DBF"/>
    <w:rsid w:val="00D65C19"/>
    <w:rsid w:val="00D71849"/>
    <w:rsid w:val="00D74C65"/>
    <w:rsid w:val="00D84452"/>
    <w:rsid w:val="00D91EE2"/>
    <w:rsid w:val="00DA4308"/>
    <w:rsid w:val="00DD24C2"/>
    <w:rsid w:val="00DE2E3C"/>
    <w:rsid w:val="00DE6BB8"/>
    <w:rsid w:val="00DF18E5"/>
    <w:rsid w:val="00DF5428"/>
    <w:rsid w:val="00E04D2C"/>
    <w:rsid w:val="00E104F9"/>
    <w:rsid w:val="00E146A1"/>
    <w:rsid w:val="00E15A1B"/>
    <w:rsid w:val="00E25EDB"/>
    <w:rsid w:val="00E42181"/>
    <w:rsid w:val="00E4408F"/>
    <w:rsid w:val="00E454F4"/>
    <w:rsid w:val="00E4551C"/>
    <w:rsid w:val="00E46316"/>
    <w:rsid w:val="00E5430B"/>
    <w:rsid w:val="00E61D5E"/>
    <w:rsid w:val="00E63C15"/>
    <w:rsid w:val="00E63CA2"/>
    <w:rsid w:val="00E65835"/>
    <w:rsid w:val="00E70283"/>
    <w:rsid w:val="00E91F87"/>
    <w:rsid w:val="00E93B78"/>
    <w:rsid w:val="00E97780"/>
    <w:rsid w:val="00EC4BC4"/>
    <w:rsid w:val="00ED3685"/>
    <w:rsid w:val="00EE184B"/>
    <w:rsid w:val="00EE2ED7"/>
    <w:rsid w:val="00EE6661"/>
    <w:rsid w:val="00EE79B7"/>
    <w:rsid w:val="00EF1888"/>
    <w:rsid w:val="00F06654"/>
    <w:rsid w:val="00F2245D"/>
    <w:rsid w:val="00F4287E"/>
    <w:rsid w:val="00F451E3"/>
    <w:rsid w:val="00F81FDD"/>
    <w:rsid w:val="00F90C71"/>
    <w:rsid w:val="00F94A98"/>
    <w:rsid w:val="00FA1ECF"/>
    <w:rsid w:val="00FB7BE4"/>
    <w:rsid w:val="00FC3E75"/>
    <w:rsid w:val="00FD48CE"/>
    <w:rsid w:val="00FD5041"/>
    <w:rsid w:val="00FE262B"/>
    <w:rsid w:val="00FE7292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DE5D"/>
  <w15:chartTrackingRefBased/>
  <w15:docId w15:val="{984ECF72-AE7C-4001-98C1-6C7349D5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21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7CD5"/>
    <w:pPr>
      <w:spacing w:after="0" w:line="240" w:lineRule="auto"/>
    </w:pPr>
    <w:rPr>
      <w:rFonts w:eastAsia="Calibri"/>
    </w:rPr>
  </w:style>
  <w:style w:type="paragraph" w:styleId="a5">
    <w:name w:val="List Paragraph"/>
    <w:basedOn w:val="a0"/>
    <w:qFormat/>
    <w:rsid w:val="00CF7CD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0"/>
    <w:uiPriority w:val="99"/>
    <w:unhideWhenUsed/>
    <w:rsid w:val="00C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CF7CD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F7CD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CF7CD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1"/>
    <w:link w:val="2"/>
    <w:uiPriority w:val="99"/>
    <w:semiHidden/>
    <w:rsid w:val="00CF7CD5"/>
    <w:rPr>
      <w:rFonts w:ascii="Calibri" w:eastAsia="Calibri" w:hAnsi="Calibri" w:cs="Calibri"/>
    </w:rPr>
  </w:style>
  <w:style w:type="paragraph" w:customStyle="1" w:styleId="msonormalcxspmiddle">
    <w:name w:val="msonormalcxspmiddle"/>
    <w:basedOn w:val="a0"/>
    <w:rsid w:val="00C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6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5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uiPriority w:val="22"/>
    <w:qFormat/>
    <w:rsid w:val="009E3BFC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6D68F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6D68FA"/>
    <w:rPr>
      <w:sz w:val="20"/>
      <w:szCs w:val="20"/>
    </w:rPr>
  </w:style>
  <w:style w:type="character" w:styleId="ac">
    <w:name w:val="footnote reference"/>
    <w:semiHidden/>
    <w:unhideWhenUsed/>
    <w:rsid w:val="006D68FA"/>
    <w:rPr>
      <w:vertAlign w:val="superscript"/>
    </w:rPr>
  </w:style>
  <w:style w:type="paragraph" w:customStyle="1" w:styleId="c71">
    <w:name w:val="c71"/>
    <w:basedOn w:val="a0"/>
    <w:rsid w:val="005C462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2">
    <w:name w:val="p2"/>
    <w:basedOn w:val="a0"/>
    <w:rsid w:val="005C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5C4625"/>
  </w:style>
  <w:style w:type="character" w:customStyle="1" w:styleId="apple-converted-space">
    <w:name w:val="apple-converted-space"/>
    <w:rsid w:val="005C4625"/>
  </w:style>
  <w:style w:type="character" w:customStyle="1" w:styleId="s2">
    <w:name w:val="s2"/>
    <w:rsid w:val="005C4625"/>
  </w:style>
  <w:style w:type="character" w:customStyle="1" w:styleId="s3">
    <w:name w:val="s3"/>
    <w:rsid w:val="005C4625"/>
  </w:style>
  <w:style w:type="character" w:styleId="ad">
    <w:name w:val="Hyperlink"/>
    <w:basedOn w:val="a1"/>
    <w:uiPriority w:val="99"/>
    <w:unhideWhenUsed/>
    <w:rsid w:val="008F0A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8F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6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479">
                  <w:marLeft w:val="0"/>
                  <w:marRight w:val="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221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6241">
                  <w:marLeft w:val="0"/>
                  <w:marRight w:val="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9481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451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festival.1september.ru/biology/" TargetMode="External"/><Relationship Id="rId18" Type="http://schemas.openxmlformats.org/officeDocument/2006/relationships/hyperlink" Target="http://slovar-anatomy.ru/" TargetMode="External"/><Relationship Id="rId26" Type="http://schemas.openxmlformats.org/officeDocument/2006/relationships/hyperlink" Target="http://www.probaege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humbi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.edu.ru/" TargetMode="External"/><Relationship Id="rId17" Type="http://schemas.openxmlformats.org/officeDocument/2006/relationships/hyperlink" Target="http://www.anatomy.tj" TargetMode="External"/><Relationship Id="rId25" Type="http://schemas.openxmlformats.org/officeDocument/2006/relationships/hyperlink" Target="http://www.ege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" TargetMode="External"/><Relationship Id="rId20" Type="http://schemas.openxmlformats.org/officeDocument/2006/relationships/hyperlink" Target="http://www.virtulab.net/" TargetMode="External"/><Relationship Id="rId29" Type="http://schemas.openxmlformats.org/officeDocument/2006/relationships/hyperlink" Target="https://studarium.ru/-%20&#1086;&#1085;&#1083;&#1072;&#1081;&#1085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io.ru/index-3.html" TargetMode="External"/><Relationship Id="rId24" Type="http://schemas.openxmlformats.org/officeDocument/2006/relationships/hyperlink" Target="http://www.fipi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lementy.ru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infomarker.ru/top8.htmlRUSTEST.RU" TargetMode="External"/><Relationship Id="rId10" Type="http://schemas.openxmlformats.org/officeDocument/2006/relationships/hyperlink" Target="http://infourok.ru/material.html?mid=21919" TargetMode="External"/><Relationship Id="rId19" Type="http://schemas.openxmlformats.org/officeDocument/2006/relationships/hyperlink" Target="http://www.zygotebody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www.uchportal.ru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hyperlink" Target="http://edu.ru/index.php" TargetMode="External"/><Relationship Id="rId30" Type="http://schemas.openxmlformats.org/officeDocument/2006/relationships/hyperlink" Target="https://bio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A338-83A2-4B72-841C-79D0E6AE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Егорова</dc:creator>
  <cp:keywords/>
  <dc:description/>
  <cp:lastModifiedBy>Учитель</cp:lastModifiedBy>
  <cp:revision>3</cp:revision>
  <dcterms:created xsi:type="dcterms:W3CDTF">2023-09-20T07:41:00Z</dcterms:created>
  <dcterms:modified xsi:type="dcterms:W3CDTF">2023-09-20T07:41:00Z</dcterms:modified>
</cp:coreProperties>
</file>